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821249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E5739B">
            <w:pPr>
              <w:spacing w:before="100" w:beforeAutospacing="1" w:after="100" w:afterAutospacing="1"/>
              <w:ind w:left="495"/>
            </w:pPr>
          </w:p>
          <w:p w14:paraId="27C0B543" w14:textId="77777777" w:rsidR="00341129" w:rsidRDefault="00A06664" w:rsidP="00821249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fldChar w:fldCharType="begin"/>
            </w:r>
            <w:r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E7479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6710E7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128EA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730A16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730A16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730A16">
              <w:rPr>
                <w:rFonts w:ascii="Arial" w:hAnsi="Arial" w:cs="Arial"/>
                <w:noProof/>
                <w:color w:val="0000FF"/>
              </w:rPr>
              <w:instrText>INCLUDEPICTURE  "http://www.hostos.cuny.edu/ooa/images/logotype_hostoscc.gif" \* MERGEFORMATINET</w:instrText>
            </w:r>
            <w:r w:rsidR="00730A16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730A16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730A16">
              <w:rPr>
                <w:rFonts w:ascii="Arial" w:hAnsi="Arial" w:cs="Arial"/>
                <w:noProof/>
                <w:color w:val="0000FF"/>
              </w:rPr>
            </w:r>
            <w:r w:rsidR="00730A16">
              <w:rPr>
                <w:rFonts w:ascii="Arial" w:hAnsi="Arial" w:cs="Arial"/>
                <w:noProof/>
                <w:color w:val="0000FF"/>
              </w:rPr>
              <w:pict w14:anchorId="746DB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Eugenio María de Hostos Community College logo" style="width:54pt;height:54pt;mso-width-percent:0;mso-height-percent:0;mso-width-percent:0;mso-height-percent:0" o:button="t">
                  <v:imagedata r:id="rId8" r:href="rId9"/>
                </v:shape>
              </w:pict>
            </w:r>
            <w:r w:rsidR="00730A16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end"/>
            </w:r>
            <w:r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  <w:p w14:paraId="26F69299" w14:textId="77777777" w:rsidR="00341129" w:rsidRDefault="00341129" w:rsidP="00821249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821249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B14B0">
              <w:fldChar w:fldCharType="begin"/>
            </w:r>
            <w:r w:rsidR="001B14B0">
              <w:instrText xml:space="preserve"> INCLUDEPICTURE  "http://www.hostos.cuny.edu/ooa/images/ooa02.gif" \* MERGEFORMATINET </w:instrText>
            </w:r>
            <w:r w:rsidR="001B14B0">
              <w:fldChar w:fldCharType="separate"/>
            </w:r>
            <w:r w:rsidR="00946151">
              <w:fldChar w:fldCharType="begin"/>
            </w:r>
            <w:r w:rsidR="00946151">
              <w:instrText xml:space="preserve"> INCLUDEPICTURE  "http://www.hostos.cuny.edu/ooa/images/ooa02.gif" \* MERGEFORMATINET </w:instrText>
            </w:r>
            <w:r w:rsidR="00946151">
              <w:fldChar w:fldCharType="separate"/>
            </w:r>
            <w:r w:rsidR="009711E8">
              <w:fldChar w:fldCharType="begin"/>
            </w:r>
            <w:r w:rsidR="009711E8">
              <w:instrText xml:space="preserve"> INCLUDEPICTURE  "http://www.hostos.cuny.edu/ooa/images/ooa02.gif" \* MERGEFORMATINET </w:instrText>
            </w:r>
            <w:r w:rsidR="009711E8">
              <w:fldChar w:fldCharType="separate"/>
            </w:r>
            <w:r w:rsidR="00FA1633">
              <w:fldChar w:fldCharType="begin"/>
            </w:r>
            <w:r w:rsidR="00FA1633">
              <w:instrText xml:space="preserve"> INCLUDEPICTURE  "http://www.hostos.cuny.edu/ooa/images/ooa02.gif" \* MERGEFORMATINET </w:instrText>
            </w:r>
            <w:r w:rsidR="00FA1633">
              <w:fldChar w:fldCharType="separate"/>
            </w:r>
            <w:r w:rsidR="002F15EB">
              <w:fldChar w:fldCharType="begin"/>
            </w:r>
            <w:r w:rsidR="002F15EB">
              <w:instrText xml:space="preserve"> INCLUDEPICTURE  "http://www.hostos.cuny.edu/ooa/images/ooa02.gif" \* MERGEFORMATINET </w:instrText>
            </w:r>
            <w:r w:rsidR="002F15EB">
              <w:fldChar w:fldCharType="separate"/>
            </w:r>
            <w:r w:rsidR="002730B3">
              <w:fldChar w:fldCharType="begin"/>
            </w:r>
            <w:r w:rsidR="002730B3">
              <w:instrText xml:space="preserve"> INCLUDEPICTURE  "http://www.hostos.cuny.edu/ooa/images/ooa02.gif" \* MERGEFORMATINET </w:instrText>
            </w:r>
            <w:r w:rsidR="002730B3">
              <w:fldChar w:fldCharType="separate"/>
            </w:r>
            <w:r w:rsidR="00821249">
              <w:fldChar w:fldCharType="begin"/>
            </w:r>
            <w:r w:rsidR="00821249">
              <w:instrText xml:space="preserve"> INCLUDEPICTURE  "http://www.hostos.cuny.edu/ooa/images/ooa02.gif" \* MERGEFORMATINET </w:instrText>
            </w:r>
            <w:r w:rsidR="00821249">
              <w:fldChar w:fldCharType="separate"/>
            </w:r>
            <w:r w:rsidR="00E13C91">
              <w:fldChar w:fldCharType="begin"/>
            </w:r>
            <w:r w:rsidR="00E13C91">
              <w:instrText xml:space="preserve"> INCLUDEPICTURE  "http://www.hostos.cuny.edu/ooa/images/ooa02.gif" \* MERGEFORMATINET </w:instrText>
            </w:r>
            <w:r w:rsidR="00E13C91">
              <w:fldChar w:fldCharType="separate"/>
            </w:r>
            <w:r w:rsidR="009F7260">
              <w:fldChar w:fldCharType="begin"/>
            </w:r>
            <w:r w:rsidR="009F7260">
              <w:instrText xml:space="preserve"> INCLUDEPICTURE  "http://www.hostos.cuny.edu/ooa/images/ooa02.gif" \* MERGEFORMATINET </w:instrText>
            </w:r>
            <w:r w:rsidR="009F7260">
              <w:fldChar w:fldCharType="separate"/>
            </w:r>
            <w:r w:rsidR="00E4022D">
              <w:fldChar w:fldCharType="begin"/>
            </w:r>
            <w:r w:rsidR="00E4022D">
              <w:instrText xml:space="preserve"> INCLUDEPICTURE  "http://www.hostos.cuny.edu/ooa/images/ooa02.gif" \* MERGEFORMATINET </w:instrText>
            </w:r>
            <w:r w:rsidR="00E4022D">
              <w:fldChar w:fldCharType="separate"/>
            </w:r>
            <w:r w:rsidR="009A49E4">
              <w:fldChar w:fldCharType="begin"/>
            </w:r>
            <w:r w:rsidR="009A49E4">
              <w:instrText xml:space="preserve"> INCLUDEPICTURE  "http://www.hostos.cuny.edu/ooa/images/ooa02.gif" \* MERGEFORMATINET </w:instrText>
            </w:r>
            <w:r w:rsidR="009A49E4">
              <w:fldChar w:fldCharType="separate"/>
            </w:r>
            <w:r w:rsidR="00A06664">
              <w:rPr>
                <w:noProof/>
              </w:rPr>
              <w:fldChar w:fldCharType="begin"/>
            </w:r>
            <w:r w:rsidR="00A06664">
              <w:rPr>
                <w:noProof/>
              </w:rPr>
              <w:instrText xml:space="preserve"> INCLUDEPICTURE  "http://www.hostos.cuny.edu/ooa/images/ooa02.gif" \* MERGEFORMATINET </w:instrText>
            </w:r>
            <w:r w:rsidR="00A06664">
              <w:rPr>
                <w:noProof/>
              </w:rPr>
              <w:fldChar w:fldCharType="separate"/>
            </w:r>
            <w:r w:rsidR="005E7479">
              <w:rPr>
                <w:noProof/>
              </w:rPr>
              <w:fldChar w:fldCharType="begin"/>
            </w:r>
            <w:r w:rsidR="005E7479">
              <w:rPr>
                <w:noProof/>
              </w:rPr>
              <w:instrText xml:space="preserve"> INCLUDEPICTURE  "http://www.hostos.cuny.edu/ooa/images/ooa02.gif" \* MERGEFORMATINET </w:instrText>
            </w:r>
            <w:r w:rsidR="005E7479">
              <w:rPr>
                <w:noProof/>
              </w:rPr>
              <w:fldChar w:fldCharType="separate"/>
            </w:r>
            <w:r w:rsidR="006710E7">
              <w:rPr>
                <w:noProof/>
              </w:rPr>
              <w:fldChar w:fldCharType="begin"/>
            </w:r>
            <w:r w:rsidR="006710E7">
              <w:rPr>
                <w:noProof/>
              </w:rPr>
              <w:instrText xml:space="preserve"> INCLUDEPICTURE  "http://www.hostos.cuny.edu/ooa/images/ooa02.gif" \* MERGEFORMATINET </w:instrText>
            </w:r>
            <w:r w:rsidR="006710E7">
              <w:rPr>
                <w:noProof/>
              </w:rPr>
              <w:fldChar w:fldCharType="separate"/>
            </w:r>
            <w:r w:rsidR="005128EA">
              <w:rPr>
                <w:noProof/>
              </w:rPr>
              <w:fldChar w:fldCharType="begin"/>
            </w:r>
            <w:r w:rsidR="005128EA">
              <w:rPr>
                <w:noProof/>
              </w:rPr>
              <w:instrText xml:space="preserve"> INCLUDEPICTURE  "http://www.hostos.cuny.edu/ooa/images/ooa02.gif" \* MERGEFORMATINET </w:instrText>
            </w:r>
            <w:r w:rsidR="005128EA">
              <w:rPr>
                <w:noProof/>
              </w:rPr>
              <w:fldChar w:fldCharType="separate"/>
            </w:r>
            <w:r w:rsidR="00730A16">
              <w:rPr>
                <w:noProof/>
              </w:rPr>
              <w:fldChar w:fldCharType="begin"/>
            </w:r>
            <w:r w:rsidR="00730A16">
              <w:rPr>
                <w:noProof/>
              </w:rPr>
              <w:instrText xml:space="preserve"> </w:instrText>
            </w:r>
            <w:r w:rsidR="00730A16">
              <w:rPr>
                <w:noProof/>
              </w:rPr>
              <w:instrText>INCLUDEPICTURE  "http://www.hostos.cuny.edu/ooa/images/ooa02.gif" \* MERGEFORMATINET</w:instrText>
            </w:r>
            <w:r w:rsidR="00730A16">
              <w:rPr>
                <w:noProof/>
              </w:rPr>
              <w:instrText xml:space="preserve"> </w:instrText>
            </w:r>
            <w:r w:rsidR="00730A16">
              <w:rPr>
                <w:noProof/>
              </w:rPr>
              <w:fldChar w:fldCharType="separate"/>
            </w:r>
            <w:r w:rsidR="00730A16">
              <w:rPr>
                <w:noProof/>
              </w:rPr>
            </w:r>
            <w:r w:rsidR="00730A16">
              <w:rPr>
                <w:noProof/>
              </w:rPr>
              <w:pict w14:anchorId="316A4BCF">
                <v:shape id="_x0000_i1026" type="#_x0000_t75" alt="Eugenio María de Hostos Community College of The City University of New York" style="width:319.95pt;height:43pt;mso-width-percent:0;mso-height-percent:0;mso-width-percent:0;mso-height-percent:0">
                  <v:imagedata r:id="rId10" r:href="rId11"/>
                </v:shape>
              </w:pict>
            </w:r>
            <w:r w:rsidR="00730A16">
              <w:rPr>
                <w:noProof/>
              </w:rPr>
              <w:fldChar w:fldCharType="end"/>
            </w:r>
            <w:r w:rsidR="005128EA">
              <w:rPr>
                <w:noProof/>
              </w:rPr>
              <w:fldChar w:fldCharType="end"/>
            </w:r>
            <w:r w:rsidR="006710E7">
              <w:rPr>
                <w:noProof/>
              </w:rPr>
              <w:fldChar w:fldCharType="end"/>
            </w:r>
            <w:r w:rsidR="005E7479">
              <w:rPr>
                <w:noProof/>
              </w:rPr>
              <w:fldChar w:fldCharType="end"/>
            </w:r>
            <w:r w:rsidR="00A06664">
              <w:rPr>
                <w:noProof/>
              </w:rPr>
              <w:fldChar w:fldCharType="end"/>
            </w:r>
            <w:r w:rsidR="009A49E4">
              <w:fldChar w:fldCharType="end"/>
            </w:r>
            <w:r w:rsidR="00E4022D">
              <w:fldChar w:fldCharType="end"/>
            </w:r>
            <w:r w:rsidR="009F7260">
              <w:fldChar w:fldCharType="end"/>
            </w:r>
            <w:r w:rsidR="00E13C91">
              <w:fldChar w:fldCharType="end"/>
            </w:r>
            <w:r w:rsidR="00821249">
              <w:fldChar w:fldCharType="end"/>
            </w:r>
            <w:r w:rsidR="002730B3">
              <w:fldChar w:fldCharType="end"/>
            </w:r>
            <w:r w:rsidR="002F15EB">
              <w:fldChar w:fldCharType="end"/>
            </w:r>
            <w:r w:rsidR="00FA1633">
              <w:fldChar w:fldCharType="end"/>
            </w:r>
            <w:r w:rsidR="009711E8">
              <w:fldChar w:fldCharType="end"/>
            </w:r>
            <w:r w:rsidR="00946151">
              <w:fldChar w:fldCharType="end"/>
            </w:r>
            <w:r w:rsidR="001B14B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A06664" w:rsidP="00821249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fldChar w:fldCharType="begin"/>
            </w:r>
            <w:r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>
              <w:rPr>
                <w:noProof/>
                <w:color w:val="0000FF"/>
              </w:rPr>
              <w:fldChar w:fldCharType="separate"/>
            </w:r>
            <w:r w:rsidR="005E7479">
              <w:rPr>
                <w:noProof/>
                <w:color w:val="0000FF"/>
              </w:rPr>
              <w:fldChar w:fldCharType="begin"/>
            </w:r>
            <w:r w:rsidR="005E7479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E7479">
              <w:rPr>
                <w:noProof/>
                <w:color w:val="0000FF"/>
              </w:rPr>
              <w:fldChar w:fldCharType="separate"/>
            </w:r>
            <w:r w:rsidR="006710E7">
              <w:rPr>
                <w:noProof/>
                <w:color w:val="0000FF"/>
              </w:rPr>
              <w:fldChar w:fldCharType="begin"/>
            </w:r>
            <w:r w:rsidR="006710E7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710E7">
              <w:rPr>
                <w:noProof/>
                <w:color w:val="0000FF"/>
              </w:rPr>
              <w:fldChar w:fldCharType="separate"/>
            </w:r>
            <w:r w:rsidR="005128EA">
              <w:rPr>
                <w:noProof/>
                <w:color w:val="0000FF"/>
              </w:rPr>
              <w:fldChar w:fldCharType="begin"/>
            </w:r>
            <w:r w:rsidR="005128EA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128EA">
              <w:rPr>
                <w:noProof/>
                <w:color w:val="0000FF"/>
              </w:rPr>
              <w:fldChar w:fldCharType="separate"/>
            </w:r>
            <w:r w:rsidR="00730A16">
              <w:rPr>
                <w:noProof/>
                <w:color w:val="0000FF"/>
              </w:rPr>
              <w:fldChar w:fldCharType="begin"/>
            </w:r>
            <w:r w:rsidR="00730A16">
              <w:rPr>
                <w:noProof/>
                <w:color w:val="0000FF"/>
              </w:rPr>
              <w:instrText xml:space="preserve"> </w:instrText>
            </w:r>
            <w:r w:rsidR="00730A16">
              <w:rPr>
                <w:noProof/>
                <w:color w:val="0000FF"/>
              </w:rPr>
              <w:instrText>INCLUDEPICTURE  "http://www.hostos.cuny.edu/ooa/images/logotype_cuny_blue_small.jpg" \* MERGEFORMATINET</w:instrText>
            </w:r>
            <w:r w:rsidR="00730A16">
              <w:rPr>
                <w:noProof/>
                <w:color w:val="0000FF"/>
              </w:rPr>
              <w:instrText xml:space="preserve"> </w:instrText>
            </w:r>
            <w:r w:rsidR="00730A16">
              <w:rPr>
                <w:noProof/>
                <w:color w:val="0000FF"/>
              </w:rPr>
              <w:fldChar w:fldCharType="separate"/>
            </w:r>
            <w:r w:rsidR="00730A16">
              <w:rPr>
                <w:noProof/>
                <w:color w:val="0000FF"/>
              </w:rPr>
            </w:r>
            <w:r w:rsidR="00730A16">
              <w:rPr>
                <w:noProof/>
                <w:color w:val="0000FF"/>
              </w:rPr>
              <w:pict w14:anchorId="55EB1F63">
                <v:shape id="_x0000_i1025" type="#_x0000_t75" alt="The City University of New York (CUNY) logo" style="width:75pt;height:36pt;mso-width-percent:0;mso-height-percent:0;mso-width-percent:0;mso-height-percent:0" o:button="t">
                  <v:imagedata r:id="rId12" r:href="rId13"/>
                </v:shape>
              </w:pict>
            </w:r>
            <w:r w:rsidR="00730A16">
              <w:rPr>
                <w:noProof/>
                <w:color w:val="0000FF"/>
              </w:rPr>
              <w:fldChar w:fldCharType="end"/>
            </w:r>
            <w:r w:rsidR="005128EA">
              <w:rPr>
                <w:noProof/>
                <w:color w:val="0000FF"/>
              </w:rPr>
              <w:fldChar w:fldCharType="end"/>
            </w:r>
            <w:r w:rsidR="006710E7">
              <w:rPr>
                <w:noProof/>
                <w:color w:val="0000FF"/>
              </w:rPr>
              <w:fldChar w:fldCharType="end"/>
            </w:r>
            <w:r w:rsidR="005E7479">
              <w:rPr>
                <w:noProof/>
                <w:color w:val="0000FF"/>
              </w:rPr>
              <w:fldChar w:fldCharType="end"/>
            </w:r>
            <w:r>
              <w:rPr>
                <w:noProof/>
                <w:color w:val="0000FF"/>
              </w:rPr>
              <w:fldChar w:fldCharType="end"/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6F86D87D" w14:textId="77777777" w:rsidR="004A68B3" w:rsidRDefault="004A68B3" w:rsidP="00E75C64"/>
    <w:p w14:paraId="232C363D" w14:textId="2283A728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40012A">
        <w:t>February 8, 2022, 1pm-2pm</w:t>
      </w:r>
    </w:p>
    <w:p w14:paraId="1AC32EB0" w14:textId="544C9B40" w:rsidR="002360C0" w:rsidRDefault="00E75C64" w:rsidP="00DD38DB">
      <w:r>
        <w:t>Location:</w:t>
      </w:r>
      <w:r w:rsidR="00011B42">
        <w:t xml:space="preserve"> </w:t>
      </w:r>
      <w:r w:rsidR="00011B42">
        <w:tab/>
      </w:r>
      <w:r w:rsidR="0040012A">
        <w:tab/>
        <w:t>Zoom</w:t>
      </w:r>
      <w:r w:rsidR="00011B42">
        <w:tab/>
      </w:r>
    </w:p>
    <w:p w14:paraId="10112189" w14:textId="4CE2DE2B" w:rsidR="002360C0" w:rsidRDefault="002360C0" w:rsidP="00E75C64"/>
    <w:p w14:paraId="3C6D360F" w14:textId="77777777" w:rsidR="00341129" w:rsidRDefault="00341129" w:rsidP="00E75C64">
      <w:r>
        <w:t xml:space="preserve">                                    </w:t>
      </w:r>
    </w:p>
    <w:p w14:paraId="44BFB0B2" w14:textId="0B3E9F3B" w:rsidR="00341129" w:rsidRDefault="00AE55FB" w:rsidP="00341129">
      <w:r w:rsidRPr="00455F0B">
        <w:t>Presiding:</w:t>
      </w:r>
      <w:r w:rsidR="00341129">
        <w:tab/>
      </w:r>
      <w:r w:rsidR="0040012A" w:rsidRPr="0040012A">
        <w:rPr>
          <w:color w:val="333333"/>
        </w:rPr>
        <w:t>Thomas Beachdel</w:t>
      </w:r>
      <w:r w:rsidR="001E0899" w:rsidRPr="0040012A">
        <w:tab/>
      </w:r>
      <w:r w:rsidR="003B08AD">
        <w:tab/>
      </w:r>
    </w:p>
    <w:p w14:paraId="19DB6AB3" w14:textId="77777777" w:rsidR="001A2AF1" w:rsidRDefault="001A2AF1" w:rsidP="00011B42">
      <w:pPr>
        <w:ind w:left="2160" w:hanging="2160"/>
      </w:pPr>
    </w:p>
    <w:p w14:paraId="009B1E3F" w14:textId="77777777" w:rsidR="008F4025" w:rsidRDefault="00AE55FB" w:rsidP="00DD38DB">
      <w:pPr>
        <w:rPr>
          <w:color w:val="333333"/>
        </w:rPr>
      </w:pPr>
      <w:r>
        <w:t>Present:</w:t>
      </w:r>
      <w:r w:rsidR="00341129">
        <w:t xml:space="preserve">  </w:t>
      </w:r>
      <w:r w:rsidR="0040012A">
        <w:tab/>
      </w:r>
      <w:r w:rsidR="0040012A" w:rsidRPr="0040012A">
        <w:rPr>
          <w:color w:val="333333"/>
        </w:rPr>
        <w:t xml:space="preserve">Thomas Beachdel, Kelba Sosa, Vyacheslav Dushenkov, Charles Rice-Gonzalez, </w:t>
      </w:r>
    </w:p>
    <w:p w14:paraId="0E167EE6" w14:textId="19703482" w:rsidR="00C74DCD" w:rsidRDefault="0040012A" w:rsidP="008F4025">
      <w:pPr>
        <w:ind w:left="720" w:firstLine="720"/>
      </w:pPr>
      <w:r w:rsidRPr="0040012A">
        <w:rPr>
          <w:color w:val="333333"/>
        </w:rPr>
        <w:t>Victor Torres-Vélez</w:t>
      </w:r>
      <w:r w:rsidRPr="0040012A">
        <w:rPr>
          <w:color w:val="333333"/>
        </w:rPr>
        <w:t>, Catherine Hilyard, Jennifer Tang</w:t>
      </w:r>
      <w:r w:rsidR="00C74DCD" w:rsidRPr="0040012A">
        <w:tab/>
      </w:r>
      <w:r w:rsidR="00C74DCD">
        <w:tab/>
      </w:r>
    </w:p>
    <w:p w14:paraId="09B0D728" w14:textId="100F0411" w:rsidR="00414CE4" w:rsidRDefault="00414CE4" w:rsidP="00C74DCD">
      <w:pPr>
        <w:ind w:left="2880" w:hanging="2880"/>
      </w:pPr>
    </w:p>
    <w:p w14:paraId="610FA594" w14:textId="77777777" w:rsidR="00E13C91" w:rsidRDefault="00E13C91" w:rsidP="00E4022D"/>
    <w:p w14:paraId="15F91B70" w14:textId="77777777" w:rsidR="008F4025" w:rsidRDefault="009F5775" w:rsidP="008F4025">
      <w:pPr>
        <w:rPr>
          <w:color w:val="444444"/>
          <w:shd w:val="clear" w:color="auto" w:fill="FFFFFF"/>
        </w:rPr>
      </w:pPr>
      <w:r>
        <w:t xml:space="preserve">Absent:   </w:t>
      </w:r>
      <w:r w:rsidR="00011B42">
        <w:tab/>
      </w:r>
      <w:r w:rsidR="0040012A" w:rsidRPr="008F4025">
        <w:rPr>
          <w:color w:val="444444"/>
          <w:shd w:val="clear" w:color="auto" w:fill="FFFFFF"/>
        </w:rPr>
        <w:t>Camelia Sotolongo</w:t>
      </w:r>
      <w:r w:rsidR="0040012A" w:rsidRPr="008F4025">
        <w:rPr>
          <w:color w:val="444444"/>
          <w:shd w:val="clear" w:color="auto" w:fill="FFFFFF"/>
        </w:rPr>
        <w:t xml:space="preserve">, HEO, </w:t>
      </w:r>
      <w:r w:rsidR="0040012A" w:rsidRPr="008F4025">
        <w:rPr>
          <w:color w:val="444444"/>
          <w:shd w:val="clear" w:color="auto" w:fill="FFFFFF"/>
        </w:rPr>
        <w:t>Susan Cortes, </w:t>
      </w:r>
      <w:r w:rsidR="0040012A" w:rsidRPr="008F4025">
        <w:rPr>
          <w:rStyle w:val="Emphasis"/>
          <w:color w:val="444444"/>
        </w:rPr>
        <w:t>SGA</w:t>
      </w:r>
      <w:r w:rsidR="0040012A" w:rsidRPr="008F4025">
        <w:rPr>
          <w:color w:val="444444"/>
        </w:rPr>
        <w:t xml:space="preserve">, </w:t>
      </w:r>
      <w:r w:rsidR="0040012A" w:rsidRPr="008F4025">
        <w:rPr>
          <w:color w:val="444444"/>
          <w:shd w:val="clear" w:color="auto" w:fill="FFFFFF"/>
        </w:rPr>
        <w:t>Mohamed Naser, </w:t>
      </w:r>
      <w:r w:rsidR="0040012A" w:rsidRPr="008F4025">
        <w:rPr>
          <w:rStyle w:val="Emphasis"/>
          <w:color w:val="444444"/>
        </w:rPr>
        <w:t>SGA</w:t>
      </w:r>
      <w:r w:rsidR="008F4025" w:rsidRPr="008F4025">
        <w:rPr>
          <w:rStyle w:val="Emphasis"/>
          <w:i w:val="0"/>
          <w:iCs w:val="0"/>
          <w:color w:val="444444"/>
        </w:rPr>
        <w:t xml:space="preserve">, </w:t>
      </w:r>
      <w:r w:rsidR="008F4025" w:rsidRPr="008F4025">
        <w:rPr>
          <w:color w:val="444444"/>
          <w:shd w:val="clear" w:color="auto" w:fill="FFFFFF"/>
        </w:rPr>
        <w:t xml:space="preserve">Anna </w:t>
      </w:r>
    </w:p>
    <w:p w14:paraId="3BB61128" w14:textId="6455D9FD" w:rsidR="00E4022D" w:rsidRDefault="008F4025" w:rsidP="008F4025">
      <w:pPr>
        <w:ind w:left="720" w:firstLine="720"/>
      </w:pPr>
      <w:r w:rsidRPr="008F4025">
        <w:rPr>
          <w:color w:val="444444"/>
          <w:shd w:val="clear" w:color="auto" w:fill="FFFFFF"/>
        </w:rPr>
        <w:t>Manukyan</w:t>
      </w:r>
      <w:r w:rsidR="00C74DCD">
        <w:tab/>
      </w:r>
    </w:p>
    <w:p w14:paraId="4D7D5ADC" w14:textId="77777777" w:rsidR="001A2AF1" w:rsidRDefault="001A2AF1" w:rsidP="00341129"/>
    <w:p w14:paraId="6068A4F1" w14:textId="4686F6D2" w:rsidR="00E4022D" w:rsidRDefault="00E75C64" w:rsidP="00C74DCD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C74DCD">
        <w:t>None</w:t>
      </w:r>
    </w:p>
    <w:p w14:paraId="1A8DAFA5" w14:textId="77777777" w:rsidR="004A68B3" w:rsidRDefault="004A68B3" w:rsidP="00341129"/>
    <w:p w14:paraId="4897FCBF" w14:textId="074B2ACE" w:rsidR="004A68B3" w:rsidRDefault="004A68B3" w:rsidP="00341129">
      <w:r>
        <w:t xml:space="preserve">Minutes Prepared </w:t>
      </w:r>
      <w:r w:rsidR="00624D10">
        <w:t>by</w:t>
      </w:r>
      <w:r>
        <w:t>:</w:t>
      </w:r>
      <w:r w:rsidR="00011B42">
        <w:t xml:space="preserve"> </w:t>
      </w:r>
      <w:r w:rsidR="003B08AD">
        <w:tab/>
      </w:r>
      <w:r w:rsidR="00624D10">
        <w:tab/>
      </w:r>
      <w:r w:rsidR="0040012A" w:rsidRPr="0040012A">
        <w:rPr>
          <w:color w:val="333333"/>
        </w:rPr>
        <w:t>Victor Torres-Vélez</w:t>
      </w:r>
    </w:p>
    <w:p w14:paraId="3C0E7BC1" w14:textId="03D202D7" w:rsidR="00EF10F6" w:rsidRDefault="00EF10F6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012"/>
        <w:gridCol w:w="2936"/>
      </w:tblGrid>
      <w:tr w:rsidR="00EF10F6" w14:paraId="310921F4" w14:textId="77777777" w:rsidTr="00F206FC">
        <w:tc>
          <w:tcPr>
            <w:tcW w:w="2628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4012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936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F206FC">
        <w:trPr>
          <w:trHeight w:val="46"/>
        </w:trPr>
        <w:tc>
          <w:tcPr>
            <w:tcW w:w="2628" w:type="dxa"/>
          </w:tcPr>
          <w:p w14:paraId="75945654" w14:textId="31ABF4FB" w:rsidR="0058255C" w:rsidRDefault="008F4025" w:rsidP="0058255C">
            <w:r w:rsidRPr="00773844">
              <w:rPr>
                <w:color w:val="333333"/>
              </w:rPr>
              <w:t>1:06 pm meeting started.</w:t>
            </w:r>
            <w:r w:rsidRPr="00773844">
              <w:rPr>
                <w:color w:val="333333"/>
              </w:rPr>
              <w:br/>
              <w:t>Unanimous approval of agenda at 1:07PM.</w:t>
            </w:r>
            <w:r w:rsidRPr="00773844">
              <w:rPr>
                <w:color w:val="333333"/>
              </w:rPr>
              <w:br/>
              <w:t>Unanimous approval of last meeting (11-10-21) minutes at 1:07 PM.</w:t>
            </w:r>
          </w:p>
        </w:tc>
        <w:tc>
          <w:tcPr>
            <w:tcW w:w="4012" w:type="dxa"/>
          </w:tcPr>
          <w:p w14:paraId="6CC8614D" w14:textId="77777777" w:rsidR="0058255C" w:rsidRDefault="0058255C" w:rsidP="0058255C">
            <w:pPr>
              <w:pStyle w:val="ListParagraph"/>
            </w:pPr>
          </w:p>
          <w:p w14:paraId="4D3D342F" w14:textId="77777777" w:rsidR="0058255C" w:rsidRDefault="0058255C" w:rsidP="0058255C">
            <w:pPr>
              <w:ind w:left="360"/>
            </w:pPr>
          </w:p>
          <w:p w14:paraId="6F13F1C2" w14:textId="77777777" w:rsidR="0058255C" w:rsidRDefault="0058255C" w:rsidP="0058255C">
            <w:pPr>
              <w:ind w:left="360"/>
            </w:pPr>
          </w:p>
          <w:p w14:paraId="1A198ADD" w14:textId="566796BE" w:rsidR="003F52CF" w:rsidRDefault="003F52CF" w:rsidP="00F206FC"/>
        </w:tc>
        <w:tc>
          <w:tcPr>
            <w:tcW w:w="2936" w:type="dxa"/>
          </w:tcPr>
          <w:p w14:paraId="3A8751C6" w14:textId="1EFF79DA" w:rsidR="5E31C43E" w:rsidRDefault="5E31C43E"/>
          <w:p w14:paraId="2150BDA1" w14:textId="77777777" w:rsidR="00F206FC" w:rsidRDefault="00F206FC" w:rsidP="0058255C"/>
          <w:p w14:paraId="60F10584" w14:textId="5F0ED8E1" w:rsidR="007242B3" w:rsidRDefault="007242B3" w:rsidP="00E75C64"/>
        </w:tc>
      </w:tr>
      <w:tr w:rsidR="005D3467" w14:paraId="47A6C55C" w14:textId="77777777" w:rsidTr="00F206FC">
        <w:tc>
          <w:tcPr>
            <w:tcW w:w="2628" w:type="dxa"/>
          </w:tcPr>
          <w:p w14:paraId="1BA7F012" w14:textId="25FAF5B2" w:rsidR="00414CE4" w:rsidRDefault="00414CE4" w:rsidP="005D3467"/>
        </w:tc>
        <w:tc>
          <w:tcPr>
            <w:tcW w:w="4012" w:type="dxa"/>
          </w:tcPr>
          <w:p w14:paraId="314CDFE4" w14:textId="77777777" w:rsidR="008F4025" w:rsidRPr="00773844" w:rsidRDefault="008F4025" w:rsidP="008F4025">
            <w:pPr>
              <w:pStyle w:val="NormalWeb"/>
              <w:shd w:val="clear" w:color="auto" w:fill="FFFFFF"/>
            </w:pPr>
            <w:r w:rsidRPr="00773844">
              <w:rPr>
                <w:color w:val="333333"/>
              </w:rPr>
              <w:t>Research Day 2022 discussion.</w:t>
            </w:r>
            <w:r w:rsidRPr="00773844">
              <w:rPr>
                <w:color w:val="333333"/>
              </w:rPr>
              <w:br/>
              <w:t xml:space="preserve">Discussion about work load and whether to do Research Day again. </w:t>
            </w:r>
          </w:p>
          <w:p w14:paraId="14B19678" w14:textId="799B81D9" w:rsidR="00F206FC" w:rsidRDefault="00F206FC" w:rsidP="00DD38DB"/>
        </w:tc>
        <w:tc>
          <w:tcPr>
            <w:tcW w:w="2936" w:type="dxa"/>
          </w:tcPr>
          <w:p w14:paraId="32980CB3" w14:textId="77777777" w:rsidR="009F7260" w:rsidRPr="009F7260" w:rsidRDefault="009F7260" w:rsidP="009F7260"/>
          <w:p w14:paraId="4996A73E" w14:textId="77777777" w:rsidR="009F7260" w:rsidRPr="009F7260" w:rsidRDefault="009F7260" w:rsidP="009F7260"/>
          <w:p w14:paraId="575F39F2" w14:textId="77777777" w:rsidR="009F7260" w:rsidRPr="009F7260" w:rsidRDefault="009F7260" w:rsidP="009F7260"/>
          <w:p w14:paraId="33F729FC" w14:textId="77777777" w:rsidR="009F7260" w:rsidRPr="009F7260" w:rsidRDefault="009F7260" w:rsidP="009F7260"/>
          <w:p w14:paraId="0DFAAC7A" w14:textId="77777777" w:rsidR="009F7260" w:rsidRPr="009F7260" w:rsidRDefault="009F7260" w:rsidP="009F7260"/>
          <w:p w14:paraId="441D7473" w14:textId="53A221E2" w:rsidR="005D3467" w:rsidRPr="009F7260" w:rsidRDefault="005D3467" w:rsidP="009F7260"/>
        </w:tc>
      </w:tr>
      <w:tr w:rsidR="005D3467" w14:paraId="55DFF26A" w14:textId="77777777" w:rsidTr="00F206FC">
        <w:trPr>
          <w:trHeight w:val="2510"/>
        </w:trPr>
        <w:tc>
          <w:tcPr>
            <w:tcW w:w="2628" w:type="dxa"/>
          </w:tcPr>
          <w:p w14:paraId="464522A2" w14:textId="5DD14A81" w:rsidR="001E0899" w:rsidRDefault="001E0899" w:rsidP="0058255C"/>
        </w:tc>
        <w:tc>
          <w:tcPr>
            <w:tcW w:w="4012" w:type="dxa"/>
          </w:tcPr>
          <w:p w14:paraId="646BEE53" w14:textId="1BA2C996" w:rsidR="00F83ED2" w:rsidRDefault="00F83ED2" w:rsidP="5E31C43E"/>
          <w:p w14:paraId="2D7845BB" w14:textId="57B94A07" w:rsidR="008F4025" w:rsidRDefault="008F4025" w:rsidP="008F4025">
            <w:pPr>
              <w:pStyle w:val="NormalWeb"/>
              <w:shd w:val="clear" w:color="auto" w:fill="FFFFFF"/>
              <w:rPr>
                <w:color w:val="333333"/>
              </w:rPr>
            </w:pPr>
            <w:r w:rsidRPr="00773844">
              <w:rPr>
                <w:color w:val="333333"/>
              </w:rPr>
              <w:t>Resolution: it was determined that given that webpage is already done, from last time, it would be</w:t>
            </w:r>
            <w:r>
              <w:rPr>
                <w:color w:val="333333"/>
              </w:rPr>
              <w:t xml:space="preserve"> </w:t>
            </w:r>
            <w:r w:rsidRPr="00773844">
              <w:rPr>
                <w:color w:val="333333"/>
              </w:rPr>
              <w:t>feasible to do it.</w:t>
            </w:r>
          </w:p>
          <w:p w14:paraId="4F1F1332" w14:textId="7EDE33DB" w:rsidR="008F4025" w:rsidRPr="008F4025" w:rsidRDefault="008F4025" w:rsidP="008F4025">
            <w:pPr>
              <w:pStyle w:val="NormalWeb"/>
              <w:shd w:val="clear" w:color="auto" w:fill="FFFFFF"/>
              <w:rPr>
                <w:color w:val="333333"/>
              </w:rPr>
            </w:pPr>
            <w:r w:rsidRPr="00773844">
              <w:rPr>
                <w:color w:val="333333"/>
              </w:rPr>
              <w:t xml:space="preserve">Discussion about how frequently should Research Day be. Should it be every two years instead of every year. </w:t>
            </w:r>
          </w:p>
          <w:p w14:paraId="1EAC4138" w14:textId="2525CDBB" w:rsidR="00F206FC" w:rsidRDefault="00F206FC" w:rsidP="00F83ED2"/>
        </w:tc>
        <w:tc>
          <w:tcPr>
            <w:tcW w:w="2936" w:type="dxa"/>
          </w:tcPr>
          <w:p w14:paraId="546E6A7D" w14:textId="538EC755" w:rsidR="001E0899" w:rsidRDefault="001E0899" w:rsidP="00A948BA"/>
          <w:p w14:paraId="5FA9D62A" w14:textId="77777777" w:rsidR="005D3467" w:rsidRDefault="008F4025" w:rsidP="005D3467">
            <w:r>
              <w:t>Y:7</w:t>
            </w:r>
          </w:p>
          <w:p w14:paraId="0399924D" w14:textId="77777777" w:rsidR="008F4025" w:rsidRDefault="008F4025" w:rsidP="005D3467">
            <w:r>
              <w:t>N:0</w:t>
            </w:r>
          </w:p>
          <w:p w14:paraId="514EC4C7" w14:textId="10BE0884" w:rsidR="008F4025" w:rsidRDefault="008F4025" w:rsidP="005D3467">
            <w:r>
              <w:t>A:0</w:t>
            </w:r>
          </w:p>
        </w:tc>
      </w:tr>
      <w:tr w:rsidR="005D3467" w14:paraId="318D4857" w14:textId="77777777" w:rsidTr="00F206FC">
        <w:trPr>
          <w:trHeight w:val="46"/>
        </w:trPr>
        <w:tc>
          <w:tcPr>
            <w:tcW w:w="2628" w:type="dxa"/>
          </w:tcPr>
          <w:p w14:paraId="6A4EF9CA" w14:textId="77777777" w:rsidR="00CD67A5" w:rsidRDefault="00CD67A5" w:rsidP="00723E60"/>
          <w:p w14:paraId="0393A0A1" w14:textId="77777777" w:rsidR="00F83ED2" w:rsidRDefault="00F83ED2" w:rsidP="00F83ED2"/>
          <w:p w14:paraId="151C18D6" w14:textId="77777777" w:rsidR="00F83ED2" w:rsidRDefault="00F83ED2" w:rsidP="00F83ED2"/>
          <w:p w14:paraId="5A68C77A" w14:textId="77777777" w:rsidR="00F83ED2" w:rsidRDefault="00F83ED2" w:rsidP="00F83ED2"/>
          <w:p w14:paraId="7F7B7004" w14:textId="77777777" w:rsidR="00F83ED2" w:rsidRDefault="00F83ED2" w:rsidP="00F83ED2"/>
          <w:p w14:paraId="3A1D49BF" w14:textId="77777777" w:rsidR="00F83ED2" w:rsidRDefault="00F83ED2" w:rsidP="00F83ED2"/>
          <w:p w14:paraId="56FFF440" w14:textId="77777777" w:rsidR="00F83ED2" w:rsidRDefault="00F83ED2" w:rsidP="00F83ED2"/>
          <w:p w14:paraId="5AEBB2E5" w14:textId="77777777" w:rsidR="00F83ED2" w:rsidRDefault="00F83ED2" w:rsidP="00F83ED2"/>
          <w:p w14:paraId="24E98869" w14:textId="77777777" w:rsidR="008F4025" w:rsidRDefault="008F4025" w:rsidP="00F83ED2"/>
          <w:p w14:paraId="0D5456CB" w14:textId="77777777" w:rsidR="008F4025" w:rsidRDefault="008F4025" w:rsidP="00F83ED2"/>
          <w:p w14:paraId="47598AFF" w14:textId="77777777" w:rsidR="008F4025" w:rsidRDefault="008F4025" w:rsidP="00F83ED2"/>
          <w:p w14:paraId="27AE3ED2" w14:textId="77777777" w:rsidR="008F4025" w:rsidRDefault="008F4025" w:rsidP="00F83ED2"/>
          <w:p w14:paraId="1A261019" w14:textId="77777777" w:rsidR="008F4025" w:rsidRDefault="008F4025" w:rsidP="00F83ED2"/>
          <w:p w14:paraId="7280BC34" w14:textId="77777777" w:rsidR="008F4025" w:rsidRDefault="008F4025" w:rsidP="00F83ED2"/>
          <w:p w14:paraId="3E68FC6A" w14:textId="77777777" w:rsidR="008F4025" w:rsidRDefault="008F4025" w:rsidP="00F83ED2"/>
          <w:p w14:paraId="3CE9C727" w14:textId="77777777" w:rsidR="008F4025" w:rsidRDefault="008F4025" w:rsidP="00F83ED2"/>
          <w:p w14:paraId="1CFB190C" w14:textId="77777777" w:rsidR="008F4025" w:rsidRDefault="008F4025" w:rsidP="00F83ED2"/>
          <w:p w14:paraId="60486304" w14:textId="77777777" w:rsidR="008F4025" w:rsidRDefault="008F4025" w:rsidP="00F83ED2"/>
          <w:p w14:paraId="56E7FAAC" w14:textId="77777777" w:rsidR="008F4025" w:rsidRDefault="008F4025" w:rsidP="00F83ED2"/>
          <w:p w14:paraId="3C87C9F1" w14:textId="77777777" w:rsidR="008F4025" w:rsidRDefault="008F4025" w:rsidP="00F83ED2"/>
          <w:p w14:paraId="7CAB6458" w14:textId="77777777" w:rsidR="008F4025" w:rsidRDefault="008F4025" w:rsidP="00F83ED2"/>
          <w:p w14:paraId="5BB53968" w14:textId="77777777" w:rsidR="008F4025" w:rsidRDefault="008F4025" w:rsidP="00F83ED2"/>
          <w:p w14:paraId="013A8EF6" w14:textId="77777777" w:rsidR="008F4025" w:rsidRDefault="008F4025" w:rsidP="00F83ED2"/>
          <w:p w14:paraId="7D048B21" w14:textId="77777777" w:rsidR="008F4025" w:rsidRDefault="008F4025" w:rsidP="00F83ED2"/>
          <w:p w14:paraId="4FCF97EA" w14:textId="77777777" w:rsidR="008F4025" w:rsidRDefault="008F4025" w:rsidP="00F83ED2"/>
          <w:p w14:paraId="2D204F23" w14:textId="77777777" w:rsidR="008F4025" w:rsidRDefault="008F4025" w:rsidP="00F83ED2"/>
          <w:p w14:paraId="561624E0" w14:textId="77777777" w:rsidR="008F4025" w:rsidRDefault="008F4025" w:rsidP="00F83ED2"/>
          <w:p w14:paraId="2B120F6C" w14:textId="77777777" w:rsidR="008F4025" w:rsidRDefault="008F4025" w:rsidP="00F83ED2"/>
          <w:p w14:paraId="0075C934" w14:textId="77777777" w:rsidR="008F4025" w:rsidRDefault="008F4025" w:rsidP="00F83ED2"/>
          <w:p w14:paraId="432C5553" w14:textId="77777777" w:rsidR="008F4025" w:rsidRDefault="008F4025" w:rsidP="00F83ED2"/>
          <w:p w14:paraId="03F7D948" w14:textId="16D22A2C" w:rsidR="00200EC4" w:rsidRDefault="00200EC4" w:rsidP="00F83ED2">
            <w:r>
              <w:t>Motion to close meeting</w:t>
            </w:r>
          </w:p>
        </w:tc>
        <w:tc>
          <w:tcPr>
            <w:tcW w:w="4012" w:type="dxa"/>
          </w:tcPr>
          <w:p w14:paraId="2F71DED2" w14:textId="2FE0F4CD" w:rsidR="00F83ED2" w:rsidRDefault="008F4025" w:rsidP="00DA0B32">
            <w:r w:rsidRPr="00773844">
              <w:rPr>
                <w:color w:val="333333"/>
              </w:rPr>
              <w:t>Resolution: None agreed.</w:t>
            </w:r>
            <w:r w:rsidRPr="00773844">
              <w:rPr>
                <w:color w:val="333333"/>
              </w:rPr>
              <w:br/>
              <w:t>Discussion about making sure Research Day include a wide variety of disciplines.</w:t>
            </w:r>
            <w:r w:rsidRPr="00773844">
              <w:rPr>
                <w:color w:val="333333"/>
              </w:rPr>
              <w:br/>
              <w:t>There is new availability of internal funds for Hostos faculty and students. There are two types of grants, for faculty research and for student/faculty research.</w:t>
            </w:r>
            <w:r w:rsidRPr="00773844">
              <w:rPr>
                <w:color w:val="333333"/>
              </w:rPr>
              <w:br/>
              <w:t>These two different in-house grants could also be highlight at Research Day.</w:t>
            </w:r>
            <w:r w:rsidRPr="00773844">
              <w:rPr>
                <w:color w:val="333333"/>
              </w:rPr>
              <w:br/>
              <w:t>Invite Joel Rodriguez as a speaker.</w:t>
            </w:r>
            <w:r w:rsidRPr="00773844">
              <w:rPr>
                <w:color w:val="333333"/>
              </w:rPr>
              <w:br/>
              <w:t>Possible date for Research Day: Thursday morning 10 to 11AM; April 28</w:t>
            </w:r>
            <w:r w:rsidRPr="00773844">
              <w:rPr>
                <w:color w:val="333333"/>
              </w:rPr>
              <w:br/>
              <w:t>Other possible people to invite to Research Day: President, provost, and other speaker.</w:t>
            </w:r>
            <w:r w:rsidRPr="00773844">
              <w:rPr>
                <w:color w:val="333333"/>
              </w:rPr>
              <w:br/>
              <w:t>Earth Day 22th April; Spring break April 11-15</w:t>
            </w:r>
            <w:r w:rsidRPr="00773844">
              <w:rPr>
                <w:color w:val="333333"/>
              </w:rPr>
              <w:br/>
              <w:t>11 or 3:30 on Tuesday 26 april; 11AM</w:t>
            </w:r>
            <w:r w:rsidRPr="00773844">
              <w:rPr>
                <w:color w:val="333333"/>
              </w:rPr>
              <w:br/>
              <w:t>Grants working groups, lets shelve this idea maybe Joel’s Research Center can take on this idea.</w:t>
            </w:r>
            <w:r w:rsidRPr="00773844">
              <w:rPr>
                <w:color w:val="333333"/>
              </w:rPr>
              <w:br/>
              <w:t>Invite the Provost and Joel for our next meeting.</w:t>
            </w:r>
            <w:r w:rsidRPr="00773844">
              <w:rPr>
                <w:color w:val="333333"/>
              </w:rPr>
              <w:br/>
              <w:t>March 8th 11-12PM</w:t>
            </w:r>
          </w:p>
          <w:p w14:paraId="41F848D1" w14:textId="77777777" w:rsidR="00F83ED2" w:rsidRDefault="00F83ED2" w:rsidP="00DA0B32"/>
          <w:p w14:paraId="5A70EF35" w14:textId="77777777" w:rsidR="00F83ED2" w:rsidRDefault="00F83ED2" w:rsidP="00DA0B32"/>
          <w:p w14:paraId="21626EC5" w14:textId="2CF11055" w:rsidR="00DA0B32" w:rsidRDefault="00E358DF" w:rsidP="00DA0B32">
            <w:r>
              <w:t>The meeting adjou</w:t>
            </w:r>
            <w:r w:rsidR="00163E32">
              <w:t xml:space="preserve">rned at </w:t>
            </w:r>
            <w:r w:rsidR="00F83ED2">
              <w:t>1</w:t>
            </w:r>
            <w:r w:rsidR="00163E32">
              <w:t>:</w:t>
            </w:r>
            <w:r w:rsidR="008F4025">
              <w:t>4</w:t>
            </w:r>
            <w:r w:rsidR="00163E32">
              <w:t>0</w:t>
            </w:r>
            <w:r w:rsidR="00DA0B32">
              <w:t xml:space="preserve"> pm.</w:t>
            </w:r>
          </w:p>
        </w:tc>
        <w:tc>
          <w:tcPr>
            <w:tcW w:w="2936" w:type="dxa"/>
          </w:tcPr>
          <w:p w14:paraId="079E9381" w14:textId="77777777" w:rsidR="00624D10" w:rsidRDefault="00624D10" w:rsidP="00EA0192"/>
          <w:p w14:paraId="3C3A7A09" w14:textId="77777777" w:rsidR="003D48E6" w:rsidRDefault="003D48E6" w:rsidP="00EA0192"/>
          <w:p w14:paraId="74DE09EF" w14:textId="77777777" w:rsidR="00723E60" w:rsidRDefault="00723E60" w:rsidP="00EA0192"/>
          <w:p w14:paraId="72D1B291" w14:textId="77777777" w:rsidR="00CD67A5" w:rsidRDefault="00CD67A5" w:rsidP="00EA0192"/>
          <w:p w14:paraId="124B0B3F" w14:textId="77777777" w:rsidR="00F83ED2" w:rsidRDefault="00F83ED2" w:rsidP="00EA0192"/>
          <w:p w14:paraId="3806703D" w14:textId="77777777" w:rsidR="00F83ED2" w:rsidRDefault="00F83ED2" w:rsidP="00EA0192"/>
          <w:p w14:paraId="0112037B" w14:textId="77777777" w:rsidR="00F83ED2" w:rsidRDefault="00F83ED2" w:rsidP="00EA0192"/>
          <w:p w14:paraId="6FBF6A2E" w14:textId="77777777" w:rsidR="005D3467" w:rsidRDefault="005D3467" w:rsidP="005D3467"/>
          <w:p w14:paraId="07C5A83E" w14:textId="77777777" w:rsidR="008F4025" w:rsidRDefault="008F4025" w:rsidP="005D3467"/>
          <w:p w14:paraId="13C92D41" w14:textId="77777777" w:rsidR="008F4025" w:rsidRDefault="008F4025" w:rsidP="005D3467"/>
          <w:p w14:paraId="6AB4744F" w14:textId="77777777" w:rsidR="008F4025" w:rsidRDefault="008F4025" w:rsidP="005D3467"/>
          <w:p w14:paraId="2C1C11D4" w14:textId="77777777" w:rsidR="008F4025" w:rsidRDefault="008F4025" w:rsidP="005D3467"/>
          <w:p w14:paraId="23C0BE7B" w14:textId="77777777" w:rsidR="008F4025" w:rsidRDefault="008F4025" w:rsidP="005D3467"/>
          <w:p w14:paraId="3A0E64C2" w14:textId="77777777" w:rsidR="008F4025" w:rsidRDefault="008F4025" w:rsidP="005D3467"/>
          <w:p w14:paraId="0351170B" w14:textId="77777777" w:rsidR="008F4025" w:rsidRDefault="008F4025" w:rsidP="005D3467"/>
          <w:p w14:paraId="2FE41225" w14:textId="77777777" w:rsidR="008F4025" w:rsidRDefault="008F4025" w:rsidP="005D3467"/>
          <w:p w14:paraId="12E188B2" w14:textId="77777777" w:rsidR="008F4025" w:rsidRDefault="008F4025" w:rsidP="005D3467"/>
          <w:p w14:paraId="1FD37F75" w14:textId="77777777" w:rsidR="008F4025" w:rsidRDefault="008F4025" w:rsidP="005D3467"/>
          <w:p w14:paraId="54B6155F" w14:textId="77777777" w:rsidR="008F4025" w:rsidRDefault="008F4025" w:rsidP="005D3467"/>
          <w:p w14:paraId="1713EDB2" w14:textId="77777777" w:rsidR="008F4025" w:rsidRDefault="008F4025" w:rsidP="005D3467"/>
          <w:p w14:paraId="783E2BBF" w14:textId="77777777" w:rsidR="008F4025" w:rsidRDefault="008F4025" w:rsidP="005D3467"/>
          <w:p w14:paraId="0A5F7920" w14:textId="77777777" w:rsidR="008F4025" w:rsidRDefault="008F4025" w:rsidP="005D3467"/>
          <w:p w14:paraId="6F4395A0" w14:textId="77777777" w:rsidR="008F4025" w:rsidRDefault="008F4025" w:rsidP="005D3467"/>
          <w:p w14:paraId="60C3968A" w14:textId="77777777" w:rsidR="008F4025" w:rsidRDefault="008F4025" w:rsidP="005D3467"/>
          <w:p w14:paraId="3C50F541" w14:textId="77777777" w:rsidR="008F4025" w:rsidRDefault="008F4025" w:rsidP="005D3467"/>
          <w:p w14:paraId="392E404E" w14:textId="77777777" w:rsidR="008F4025" w:rsidRDefault="008F4025" w:rsidP="005D3467"/>
          <w:p w14:paraId="5EBFB7E9" w14:textId="77777777" w:rsidR="008F4025" w:rsidRDefault="008F4025" w:rsidP="005D3467"/>
          <w:p w14:paraId="0CDC8B12" w14:textId="77777777" w:rsidR="008F4025" w:rsidRDefault="008F4025" w:rsidP="005D3467"/>
          <w:p w14:paraId="5C9F78F2" w14:textId="77777777" w:rsidR="008F4025" w:rsidRDefault="008F4025" w:rsidP="005D3467"/>
          <w:p w14:paraId="47890BD5" w14:textId="77777777" w:rsidR="008F4025" w:rsidRDefault="008F4025" w:rsidP="005D3467"/>
          <w:p w14:paraId="16AA28BC" w14:textId="77777777" w:rsidR="008F4025" w:rsidRDefault="008F4025" w:rsidP="005D3467">
            <w:r>
              <w:t>Y:7</w:t>
            </w:r>
          </w:p>
          <w:p w14:paraId="56945C18" w14:textId="77777777" w:rsidR="008F4025" w:rsidRDefault="008F4025" w:rsidP="005D3467">
            <w:r>
              <w:t>N:0</w:t>
            </w:r>
          </w:p>
          <w:p w14:paraId="58403064" w14:textId="3EBD5657" w:rsidR="008F4025" w:rsidRDefault="008F4025" w:rsidP="005D3467">
            <w:r>
              <w:t>A:0</w:t>
            </w:r>
          </w:p>
        </w:tc>
      </w:tr>
    </w:tbl>
    <w:p w14:paraId="2FA67D93" w14:textId="3275432B" w:rsidR="5E31C43E" w:rsidRDefault="5E31C43E"/>
    <w:sectPr w:rsidR="5E31C43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83AC" w14:textId="77777777" w:rsidR="00730A16" w:rsidRDefault="00730A16" w:rsidP="009E712B">
      <w:r>
        <w:separator/>
      </w:r>
    </w:p>
  </w:endnote>
  <w:endnote w:type="continuationSeparator" w:id="0">
    <w:p w14:paraId="781290AE" w14:textId="77777777" w:rsidR="00730A16" w:rsidRDefault="00730A16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C7A8CA3" w:rsidR="00163E32" w:rsidRPr="00677F5A" w:rsidRDefault="00163E32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   </w:t>
        </w:r>
        <w:r w:rsidRPr="00677F5A">
          <w:rPr>
            <w:b/>
          </w:rPr>
          <w:fldChar w:fldCharType="begin"/>
        </w:r>
        <w:r w:rsidRPr="00677F5A">
          <w:rPr>
            <w:b/>
          </w:rPr>
          <w:instrText xml:space="preserve"> PAGE   \* MERGEFORMAT </w:instrText>
        </w:r>
        <w:r w:rsidRPr="00677F5A">
          <w:rPr>
            <w:b/>
          </w:rPr>
          <w:fldChar w:fldCharType="separate"/>
        </w:r>
        <w:r w:rsidR="00A04FC7">
          <w:rPr>
            <w:b/>
            <w:noProof/>
          </w:rPr>
          <w:t>5</w:t>
        </w:r>
        <w:r w:rsidRPr="00677F5A">
          <w:rPr>
            <w:b/>
            <w:noProof/>
          </w:rPr>
          <w:fldChar w:fldCharType="end"/>
        </w:r>
        <w:r>
          <w:rPr>
            <w:b/>
            <w:noProof/>
          </w:rPr>
          <w:t>/3</w:t>
        </w:r>
      </w:p>
    </w:sdtContent>
  </w:sdt>
  <w:p w14:paraId="7EF30FA8" w14:textId="77777777" w:rsidR="00163E32" w:rsidRDefault="0016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8669" w14:textId="77777777" w:rsidR="00730A16" w:rsidRDefault="00730A16" w:rsidP="009E712B">
      <w:r>
        <w:separator/>
      </w:r>
    </w:p>
  </w:footnote>
  <w:footnote w:type="continuationSeparator" w:id="0">
    <w:p w14:paraId="25ADC6CE" w14:textId="77777777" w:rsidR="00730A16" w:rsidRDefault="00730A16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921"/>
    <w:multiLevelType w:val="hybridMultilevel"/>
    <w:tmpl w:val="9808DB6A"/>
    <w:lvl w:ilvl="0" w:tplc="130275C8">
      <w:start w:val="1"/>
      <w:numFmt w:val="decimal"/>
      <w:lvlText w:val="%1."/>
      <w:lvlJc w:val="left"/>
      <w:pPr>
        <w:ind w:left="720" w:hanging="360"/>
      </w:pPr>
    </w:lvl>
    <w:lvl w:ilvl="1" w:tplc="0CBAAB18">
      <w:start w:val="1"/>
      <w:numFmt w:val="lowerLetter"/>
      <w:lvlText w:val="%2."/>
      <w:lvlJc w:val="left"/>
      <w:pPr>
        <w:ind w:left="1440" w:hanging="360"/>
      </w:pPr>
    </w:lvl>
    <w:lvl w:ilvl="2" w:tplc="68B42060">
      <w:start w:val="1"/>
      <w:numFmt w:val="lowerRoman"/>
      <w:lvlText w:val="%3."/>
      <w:lvlJc w:val="right"/>
      <w:pPr>
        <w:ind w:left="2160" w:hanging="180"/>
      </w:pPr>
    </w:lvl>
    <w:lvl w:ilvl="3" w:tplc="7D140D66">
      <w:start w:val="1"/>
      <w:numFmt w:val="decimal"/>
      <w:lvlText w:val="%4."/>
      <w:lvlJc w:val="left"/>
      <w:pPr>
        <w:ind w:left="2880" w:hanging="360"/>
      </w:pPr>
    </w:lvl>
    <w:lvl w:ilvl="4" w:tplc="70D87D80">
      <w:start w:val="1"/>
      <w:numFmt w:val="lowerLetter"/>
      <w:lvlText w:val="%5."/>
      <w:lvlJc w:val="left"/>
      <w:pPr>
        <w:ind w:left="3600" w:hanging="360"/>
      </w:pPr>
    </w:lvl>
    <w:lvl w:ilvl="5" w:tplc="37DC6DA8">
      <w:start w:val="1"/>
      <w:numFmt w:val="lowerRoman"/>
      <w:lvlText w:val="%6."/>
      <w:lvlJc w:val="right"/>
      <w:pPr>
        <w:ind w:left="4320" w:hanging="180"/>
      </w:pPr>
    </w:lvl>
    <w:lvl w:ilvl="6" w:tplc="1D3E4318">
      <w:start w:val="1"/>
      <w:numFmt w:val="decimal"/>
      <w:lvlText w:val="%7."/>
      <w:lvlJc w:val="left"/>
      <w:pPr>
        <w:ind w:left="5040" w:hanging="360"/>
      </w:pPr>
    </w:lvl>
    <w:lvl w:ilvl="7" w:tplc="6CEC2398">
      <w:start w:val="1"/>
      <w:numFmt w:val="lowerLetter"/>
      <w:lvlText w:val="%8."/>
      <w:lvlJc w:val="left"/>
      <w:pPr>
        <w:ind w:left="5760" w:hanging="360"/>
      </w:pPr>
    </w:lvl>
    <w:lvl w:ilvl="8" w:tplc="E0106D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33A"/>
    <w:multiLevelType w:val="hybridMultilevel"/>
    <w:tmpl w:val="98A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3460"/>
    <w:multiLevelType w:val="hybridMultilevel"/>
    <w:tmpl w:val="E7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7E3B"/>
    <w:multiLevelType w:val="hybridMultilevel"/>
    <w:tmpl w:val="BE2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28F2"/>
    <w:multiLevelType w:val="hybridMultilevel"/>
    <w:tmpl w:val="E0E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2193E"/>
    <w:multiLevelType w:val="hybridMultilevel"/>
    <w:tmpl w:val="5B4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5633"/>
    <w:multiLevelType w:val="hybridMultilevel"/>
    <w:tmpl w:val="499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548">
    <w:abstractNumId w:val="3"/>
  </w:num>
  <w:num w:numId="2" w16cid:durableId="148522320">
    <w:abstractNumId w:val="1"/>
  </w:num>
  <w:num w:numId="3" w16cid:durableId="959342593">
    <w:abstractNumId w:val="4"/>
  </w:num>
  <w:num w:numId="4" w16cid:durableId="2104064260">
    <w:abstractNumId w:val="2"/>
  </w:num>
  <w:num w:numId="5" w16cid:durableId="949626229">
    <w:abstractNumId w:val="7"/>
  </w:num>
  <w:num w:numId="6" w16cid:durableId="1145393623">
    <w:abstractNumId w:val="6"/>
  </w:num>
  <w:num w:numId="7" w16cid:durableId="1095244850">
    <w:abstractNumId w:val="0"/>
  </w:num>
  <w:num w:numId="8" w16cid:durableId="725374618">
    <w:abstractNumId w:val="8"/>
  </w:num>
  <w:num w:numId="9" w16cid:durableId="1325085497">
    <w:abstractNumId w:val="12"/>
  </w:num>
  <w:num w:numId="10" w16cid:durableId="717701736">
    <w:abstractNumId w:val="9"/>
  </w:num>
  <w:num w:numId="11" w16cid:durableId="357630615">
    <w:abstractNumId w:val="13"/>
  </w:num>
  <w:num w:numId="12" w16cid:durableId="1353610205">
    <w:abstractNumId w:val="10"/>
  </w:num>
  <w:num w:numId="13" w16cid:durableId="578757429">
    <w:abstractNumId w:val="11"/>
  </w:num>
  <w:num w:numId="14" w16cid:durableId="978414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DA"/>
    <w:rsid w:val="0000246B"/>
    <w:rsid w:val="00002D62"/>
    <w:rsid w:val="00011B42"/>
    <w:rsid w:val="00013B09"/>
    <w:rsid w:val="00055094"/>
    <w:rsid w:val="00057F3F"/>
    <w:rsid w:val="000B75CE"/>
    <w:rsid w:val="000D663E"/>
    <w:rsid w:val="000E5D38"/>
    <w:rsid w:val="00124D7E"/>
    <w:rsid w:val="001266A3"/>
    <w:rsid w:val="001413C6"/>
    <w:rsid w:val="00163E32"/>
    <w:rsid w:val="00185D45"/>
    <w:rsid w:val="001A2AF1"/>
    <w:rsid w:val="001A39AF"/>
    <w:rsid w:val="001B14B0"/>
    <w:rsid w:val="001B2566"/>
    <w:rsid w:val="001E0899"/>
    <w:rsid w:val="001E0A5B"/>
    <w:rsid w:val="001F2F13"/>
    <w:rsid w:val="00200EC4"/>
    <w:rsid w:val="00212CC9"/>
    <w:rsid w:val="00230605"/>
    <w:rsid w:val="002360C0"/>
    <w:rsid w:val="00256F7F"/>
    <w:rsid w:val="002570C2"/>
    <w:rsid w:val="002704E5"/>
    <w:rsid w:val="00271EEF"/>
    <w:rsid w:val="002730B3"/>
    <w:rsid w:val="002874A6"/>
    <w:rsid w:val="002A10C6"/>
    <w:rsid w:val="002B047E"/>
    <w:rsid w:val="002F15EB"/>
    <w:rsid w:val="002F7818"/>
    <w:rsid w:val="00307D02"/>
    <w:rsid w:val="00341129"/>
    <w:rsid w:val="00357449"/>
    <w:rsid w:val="003639B1"/>
    <w:rsid w:val="00380C2B"/>
    <w:rsid w:val="003866C9"/>
    <w:rsid w:val="003A5451"/>
    <w:rsid w:val="003B08AD"/>
    <w:rsid w:val="003C3106"/>
    <w:rsid w:val="003D48E6"/>
    <w:rsid w:val="003E357B"/>
    <w:rsid w:val="003F52CF"/>
    <w:rsid w:val="0040012A"/>
    <w:rsid w:val="004074C9"/>
    <w:rsid w:val="004129AF"/>
    <w:rsid w:val="00414CE4"/>
    <w:rsid w:val="00432D19"/>
    <w:rsid w:val="00437D9A"/>
    <w:rsid w:val="00444C85"/>
    <w:rsid w:val="00455F0B"/>
    <w:rsid w:val="00472049"/>
    <w:rsid w:val="004929DA"/>
    <w:rsid w:val="004A45CF"/>
    <w:rsid w:val="004A68B3"/>
    <w:rsid w:val="004A6EFB"/>
    <w:rsid w:val="004A791F"/>
    <w:rsid w:val="004B1416"/>
    <w:rsid w:val="004D54E1"/>
    <w:rsid w:val="004D6C5F"/>
    <w:rsid w:val="004F0B84"/>
    <w:rsid w:val="004F2E04"/>
    <w:rsid w:val="004F2F22"/>
    <w:rsid w:val="005128EA"/>
    <w:rsid w:val="00512F62"/>
    <w:rsid w:val="00516B90"/>
    <w:rsid w:val="0052122F"/>
    <w:rsid w:val="005220A1"/>
    <w:rsid w:val="00550135"/>
    <w:rsid w:val="005626CE"/>
    <w:rsid w:val="0057314E"/>
    <w:rsid w:val="0058255C"/>
    <w:rsid w:val="005920DF"/>
    <w:rsid w:val="005C68DB"/>
    <w:rsid w:val="005D3467"/>
    <w:rsid w:val="005D3EFC"/>
    <w:rsid w:val="005D4C0A"/>
    <w:rsid w:val="005E5292"/>
    <w:rsid w:val="005E55A4"/>
    <w:rsid w:val="005E7479"/>
    <w:rsid w:val="006064D1"/>
    <w:rsid w:val="00624D10"/>
    <w:rsid w:val="0066528C"/>
    <w:rsid w:val="006710E7"/>
    <w:rsid w:val="00677F5A"/>
    <w:rsid w:val="00687C54"/>
    <w:rsid w:val="006923DE"/>
    <w:rsid w:val="006A0EAE"/>
    <w:rsid w:val="006A1840"/>
    <w:rsid w:val="006A3C20"/>
    <w:rsid w:val="006B5355"/>
    <w:rsid w:val="006C1B82"/>
    <w:rsid w:val="006E2F6A"/>
    <w:rsid w:val="006E3F9C"/>
    <w:rsid w:val="006E6F30"/>
    <w:rsid w:val="006F65BE"/>
    <w:rsid w:val="00723E60"/>
    <w:rsid w:val="007242B3"/>
    <w:rsid w:val="00730A16"/>
    <w:rsid w:val="00736A54"/>
    <w:rsid w:val="00742B59"/>
    <w:rsid w:val="00757373"/>
    <w:rsid w:val="00764363"/>
    <w:rsid w:val="0077037C"/>
    <w:rsid w:val="007B7960"/>
    <w:rsid w:val="007C53EF"/>
    <w:rsid w:val="007E1552"/>
    <w:rsid w:val="007F4B7A"/>
    <w:rsid w:val="007F789D"/>
    <w:rsid w:val="00812CF8"/>
    <w:rsid w:val="00821249"/>
    <w:rsid w:val="0082699C"/>
    <w:rsid w:val="00827EC1"/>
    <w:rsid w:val="008844AE"/>
    <w:rsid w:val="00885015"/>
    <w:rsid w:val="00890E6C"/>
    <w:rsid w:val="008A0D07"/>
    <w:rsid w:val="008D7828"/>
    <w:rsid w:val="008E6BB9"/>
    <w:rsid w:val="008F4025"/>
    <w:rsid w:val="00906EFF"/>
    <w:rsid w:val="00920B23"/>
    <w:rsid w:val="009334F6"/>
    <w:rsid w:val="00946151"/>
    <w:rsid w:val="00955EB4"/>
    <w:rsid w:val="009711E8"/>
    <w:rsid w:val="00975092"/>
    <w:rsid w:val="00994DE0"/>
    <w:rsid w:val="009A49E4"/>
    <w:rsid w:val="009D7FA8"/>
    <w:rsid w:val="009E059B"/>
    <w:rsid w:val="009E36DD"/>
    <w:rsid w:val="009E5576"/>
    <w:rsid w:val="009E712B"/>
    <w:rsid w:val="009F07DF"/>
    <w:rsid w:val="009F5775"/>
    <w:rsid w:val="009F7260"/>
    <w:rsid w:val="00A04FC7"/>
    <w:rsid w:val="00A06664"/>
    <w:rsid w:val="00A07730"/>
    <w:rsid w:val="00A15220"/>
    <w:rsid w:val="00A8650B"/>
    <w:rsid w:val="00A91F38"/>
    <w:rsid w:val="00A948BA"/>
    <w:rsid w:val="00A956A4"/>
    <w:rsid w:val="00AA6A2C"/>
    <w:rsid w:val="00AB7CBF"/>
    <w:rsid w:val="00AD4421"/>
    <w:rsid w:val="00AE0C86"/>
    <w:rsid w:val="00AE4D96"/>
    <w:rsid w:val="00AE55FB"/>
    <w:rsid w:val="00B03BB9"/>
    <w:rsid w:val="00B13805"/>
    <w:rsid w:val="00B27E43"/>
    <w:rsid w:val="00B367E2"/>
    <w:rsid w:val="00B72747"/>
    <w:rsid w:val="00B729BF"/>
    <w:rsid w:val="00B75533"/>
    <w:rsid w:val="00BB5EC9"/>
    <w:rsid w:val="00BC0ADC"/>
    <w:rsid w:val="00BC144C"/>
    <w:rsid w:val="00BD388D"/>
    <w:rsid w:val="00BE34F1"/>
    <w:rsid w:val="00BE38F8"/>
    <w:rsid w:val="00BF58E4"/>
    <w:rsid w:val="00BF6DD3"/>
    <w:rsid w:val="00BF71BD"/>
    <w:rsid w:val="00C032C6"/>
    <w:rsid w:val="00C06551"/>
    <w:rsid w:val="00C1038B"/>
    <w:rsid w:val="00C26414"/>
    <w:rsid w:val="00C6427E"/>
    <w:rsid w:val="00C74DCD"/>
    <w:rsid w:val="00C7661C"/>
    <w:rsid w:val="00C96AD8"/>
    <w:rsid w:val="00C96D49"/>
    <w:rsid w:val="00CB586B"/>
    <w:rsid w:val="00CB77A9"/>
    <w:rsid w:val="00CC7AF6"/>
    <w:rsid w:val="00CD67A5"/>
    <w:rsid w:val="00CF380A"/>
    <w:rsid w:val="00CF495C"/>
    <w:rsid w:val="00D61042"/>
    <w:rsid w:val="00D71872"/>
    <w:rsid w:val="00DA0AF5"/>
    <w:rsid w:val="00DA0B32"/>
    <w:rsid w:val="00DD38DB"/>
    <w:rsid w:val="00DD4362"/>
    <w:rsid w:val="00E02C78"/>
    <w:rsid w:val="00E0527F"/>
    <w:rsid w:val="00E13C91"/>
    <w:rsid w:val="00E358DF"/>
    <w:rsid w:val="00E4022D"/>
    <w:rsid w:val="00E44F89"/>
    <w:rsid w:val="00E5739B"/>
    <w:rsid w:val="00E75C64"/>
    <w:rsid w:val="00E94251"/>
    <w:rsid w:val="00EA0192"/>
    <w:rsid w:val="00EB2072"/>
    <w:rsid w:val="00EC4C33"/>
    <w:rsid w:val="00ED11EA"/>
    <w:rsid w:val="00EE45B6"/>
    <w:rsid w:val="00EF10F6"/>
    <w:rsid w:val="00F171D5"/>
    <w:rsid w:val="00F206FC"/>
    <w:rsid w:val="00F25C21"/>
    <w:rsid w:val="00F402AA"/>
    <w:rsid w:val="00F83ED2"/>
    <w:rsid w:val="00FA1633"/>
    <w:rsid w:val="00FE00A5"/>
    <w:rsid w:val="00FE0DF0"/>
    <w:rsid w:val="5E31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356684E0-DEF4-431F-ACF4-99B2435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6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0C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001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F40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hostos.cuny.edu/ooa/images/logotype_cuny_blue_sma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hostos.cuny.edu/ooa/images/ooa02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hostos.cuny.edu/ooa/images/logotype_hostoscc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B552-DF4E-6340-B746-D84C5009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Thomas Beachdel</cp:lastModifiedBy>
  <cp:revision>3</cp:revision>
  <cp:lastPrinted>2019-02-11T15:41:00Z</cp:lastPrinted>
  <dcterms:created xsi:type="dcterms:W3CDTF">2022-05-02T15:34:00Z</dcterms:created>
  <dcterms:modified xsi:type="dcterms:W3CDTF">2022-05-02T16:44:00Z</dcterms:modified>
</cp:coreProperties>
</file>