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DAB9" w14:textId="77777777" w:rsidR="00312A56" w:rsidRPr="00C549DB" w:rsidRDefault="00C45A89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="00343C38">
        <w:rPr>
          <w:rFonts w:ascii="Garamond" w:hAnsi="Garamond"/>
          <w:b/>
          <w:sz w:val="24"/>
          <w:szCs w:val="24"/>
        </w:rPr>
        <w:t>2020/2021</w:t>
      </w:r>
      <w:r w:rsidRPr="00C549DB">
        <w:rPr>
          <w:rFonts w:ascii="Garamond" w:hAnsi="Garamond"/>
          <w:b/>
          <w:sz w:val="24"/>
          <w:szCs w:val="24"/>
        </w:rPr>
        <w:t xml:space="preserve"> COMMITTEE REPORT</w:t>
      </w:r>
    </w:p>
    <w:p w14:paraId="30BACCC4" w14:textId="77777777" w:rsidR="00C45A89" w:rsidRPr="00C549DB" w:rsidRDefault="00C45A89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NAME OF COMMITTEE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45A89" w:rsidRPr="00C549DB" w14:paraId="1A3BBA09" w14:textId="77777777" w:rsidTr="00C81E8C">
        <w:tc>
          <w:tcPr>
            <w:tcW w:w="9576" w:type="dxa"/>
          </w:tcPr>
          <w:p w14:paraId="094E41B7" w14:textId="7EF9C41D" w:rsidR="00C45A89" w:rsidRPr="00C549DB" w:rsidRDefault="00752E05" w:rsidP="00752E05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850C97">
              <w:rPr>
                <w:sz w:val="24"/>
                <w:szCs w:val="24"/>
              </w:rPr>
              <w:t>Admissions &amp; Retention</w:t>
            </w:r>
            <w:r>
              <w:t xml:space="preserve"> </w:t>
            </w:r>
          </w:p>
        </w:tc>
      </w:tr>
    </w:tbl>
    <w:p w14:paraId="005CB9B9" w14:textId="77777777" w:rsidR="00C81E8C" w:rsidRPr="00C549DB" w:rsidRDefault="00C81E8C">
      <w:pPr>
        <w:rPr>
          <w:rFonts w:ascii="Garamond" w:hAnsi="Garamond"/>
          <w:sz w:val="24"/>
          <w:szCs w:val="24"/>
        </w:rPr>
      </w:pPr>
    </w:p>
    <w:p w14:paraId="004DA881" w14:textId="77777777" w:rsidR="00C81E8C" w:rsidRPr="00C549DB" w:rsidRDefault="00C45A89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CHAIR OF COMMITTE</w:t>
      </w:r>
      <w:r w:rsidR="00C81E8C" w:rsidRPr="00C549DB">
        <w:rPr>
          <w:rFonts w:ascii="Garamond" w:hAnsi="Garamond"/>
          <w:b/>
          <w:sz w:val="24"/>
          <w:szCs w:val="24"/>
        </w:rPr>
        <w:t>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45A89" w:rsidRPr="00C549DB" w14:paraId="22BF64B4" w14:textId="77777777" w:rsidTr="00C81E8C">
        <w:tc>
          <w:tcPr>
            <w:tcW w:w="9576" w:type="dxa"/>
          </w:tcPr>
          <w:p w14:paraId="3E461C7B" w14:textId="709C6A63" w:rsidR="00C45A89" w:rsidRPr="00752E05" w:rsidRDefault="00752E05" w:rsidP="00850C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50C97">
              <w:rPr>
                <w:sz w:val="24"/>
                <w:szCs w:val="24"/>
              </w:rPr>
              <w:t>Carlos Rivera</w:t>
            </w:r>
          </w:p>
        </w:tc>
      </w:tr>
    </w:tbl>
    <w:p w14:paraId="23870CEF" w14:textId="77777777" w:rsidR="00C45A89" w:rsidRPr="00C549DB" w:rsidRDefault="00C45A89">
      <w:pPr>
        <w:rPr>
          <w:rFonts w:ascii="Garamond" w:hAnsi="Garamond"/>
          <w:sz w:val="24"/>
          <w:szCs w:val="24"/>
        </w:rPr>
      </w:pPr>
    </w:p>
    <w:p w14:paraId="0F07E181" w14:textId="77777777" w:rsidR="00C81E8C" w:rsidRPr="00C549DB" w:rsidRDefault="00C81E8C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81E8C" w:rsidRPr="00C549DB" w14:paraId="181956DF" w14:textId="77777777" w:rsidTr="00850C97">
        <w:trPr>
          <w:trHeight w:val="3500"/>
        </w:trPr>
        <w:tc>
          <w:tcPr>
            <w:tcW w:w="9576" w:type="dxa"/>
          </w:tcPr>
          <w:p w14:paraId="3C62B993" w14:textId="3389B808" w:rsidR="00C81E8C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proofErr w:type="spellStart"/>
            <w:r w:rsidRPr="00850C97">
              <w:rPr>
                <w:rStyle w:val="NoSpacingChar"/>
                <w:sz w:val="24"/>
                <w:szCs w:val="24"/>
              </w:rPr>
              <w:t>Chelladurai</w:t>
            </w:r>
            <w:proofErr w:type="spellEnd"/>
            <w:r w:rsidRPr="00850C97">
              <w:rPr>
                <w:rStyle w:val="NoSpacingChar"/>
                <w:sz w:val="24"/>
                <w:szCs w:val="24"/>
              </w:rPr>
              <w:t xml:space="preserve">, </w:t>
            </w:r>
            <w:proofErr w:type="spellStart"/>
            <w:r w:rsidRPr="00850C97">
              <w:rPr>
                <w:rStyle w:val="NoSpacingChar"/>
                <w:sz w:val="24"/>
                <w:szCs w:val="24"/>
              </w:rPr>
              <w:t>Rayola</w:t>
            </w:r>
            <w:proofErr w:type="spellEnd"/>
          </w:p>
          <w:p w14:paraId="1E0C4EB3" w14:textId="27A631C4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Doyle, Kathleen,</w:t>
            </w:r>
          </w:p>
          <w:p w14:paraId="14DEE841" w14:textId="525BD3C9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Gerrity, Sean</w:t>
            </w:r>
          </w:p>
          <w:p w14:paraId="534C0590" w14:textId="0777BBC4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Gyan, Joseph K.</w:t>
            </w:r>
          </w:p>
          <w:p w14:paraId="427EA88F" w14:textId="4F184920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Hutchins, Christine</w:t>
            </w:r>
          </w:p>
          <w:p w14:paraId="3DAD8705" w14:textId="46CE0AA7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 xml:space="preserve">Mathew, </w:t>
            </w:r>
            <w:proofErr w:type="spellStart"/>
            <w:r w:rsidRPr="00850C97">
              <w:rPr>
                <w:rStyle w:val="NoSpacingChar"/>
                <w:sz w:val="24"/>
                <w:szCs w:val="24"/>
              </w:rPr>
              <w:t>Sherin</w:t>
            </w:r>
            <w:proofErr w:type="spellEnd"/>
          </w:p>
          <w:p w14:paraId="1BCFDDFA" w14:textId="78E876EB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proofErr w:type="spellStart"/>
            <w:r w:rsidRPr="00850C97">
              <w:rPr>
                <w:rStyle w:val="NoSpacingChar"/>
                <w:sz w:val="24"/>
                <w:szCs w:val="24"/>
              </w:rPr>
              <w:t>Niera</w:t>
            </w:r>
            <w:proofErr w:type="spellEnd"/>
            <w:r w:rsidRPr="00850C97">
              <w:rPr>
                <w:rStyle w:val="NoSpacingChar"/>
                <w:sz w:val="24"/>
                <w:szCs w:val="24"/>
              </w:rPr>
              <w:t>, Isabel (Student)</w:t>
            </w:r>
          </w:p>
          <w:p w14:paraId="1E80F077" w14:textId="5D405C6C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proofErr w:type="spellStart"/>
            <w:r w:rsidRPr="00850C97">
              <w:rPr>
                <w:rStyle w:val="NoSpacingChar"/>
                <w:sz w:val="24"/>
                <w:szCs w:val="24"/>
              </w:rPr>
              <w:t>Rivera,</w:t>
            </w:r>
            <w:proofErr w:type="spellEnd"/>
            <w:r w:rsidRPr="00850C97">
              <w:rPr>
                <w:rStyle w:val="NoSpacingChar"/>
                <w:sz w:val="24"/>
                <w:szCs w:val="24"/>
              </w:rPr>
              <w:t xml:space="preserve"> Carlos</w:t>
            </w:r>
          </w:p>
          <w:p w14:paraId="07B91AC5" w14:textId="09238E65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proofErr w:type="spellStart"/>
            <w:r w:rsidRPr="00850C97">
              <w:rPr>
                <w:rStyle w:val="NoSpacingChar"/>
                <w:sz w:val="24"/>
                <w:szCs w:val="24"/>
              </w:rPr>
              <w:t>Rodriguez-Chardavoyne</w:t>
            </w:r>
            <w:proofErr w:type="spellEnd"/>
            <w:r w:rsidRPr="00850C97">
              <w:rPr>
                <w:rStyle w:val="NoSpacingChar"/>
                <w:sz w:val="24"/>
                <w:szCs w:val="24"/>
              </w:rPr>
              <w:t>, Esther</w:t>
            </w:r>
          </w:p>
          <w:p w14:paraId="31C64EE1" w14:textId="4D27B5F5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proofErr w:type="spellStart"/>
            <w:r w:rsidRPr="00850C97">
              <w:rPr>
                <w:rStyle w:val="NoSpacingChar"/>
                <w:sz w:val="24"/>
                <w:szCs w:val="24"/>
              </w:rPr>
              <w:t>Rosario-Quiroz</w:t>
            </w:r>
            <w:proofErr w:type="spellEnd"/>
            <w:r w:rsidRPr="00850C97">
              <w:rPr>
                <w:rStyle w:val="NoSpacingChar"/>
                <w:sz w:val="24"/>
                <w:szCs w:val="24"/>
              </w:rPr>
              <w:t>, Yvonne</w:t>
            </w:r>
          </w:p>
          <w:p w14:paraId="6DCF0F17" w14:textId="5E231FFA" w:rsidR="00752E05" w:rsidRPr="00850C97" w:rsidRDefault="00752E05" w:rsidP="00850C97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Wander, Fabian</w:t>
            </w:r>
          </w:p>
          <w:p w14:paraId="11E9A591" w14:textId="77777777" w:rsidR="00752E05" w:rsidRPr="00C549DB" w:rsidRDefault="00752E05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2762095" w14:textId="77777777" w:rsidR="00C81E8C" w:rsidRPr="00C549DB" w:rsidRDefault="00C81E8C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8CCC858" w14:textId="77777777" w:rsidR="009A22D8" w:rsidRPr="00C549DB" w:rsidRDefault="009A22D8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32EDE77" w14:textId="77777777" w:rsidR="009A22D8" w:rsidRPr="00C549DB" w:rsidRDefault="009A22D8" w:rsidP="00C81E8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F26621C" w14:textId="77777777" w:rsidR="009A22D8" w:rsidRPr="00C549DB" w:rsidRDefault="009A22D8">
      <w:pPr>
        <w:rPr>
          <w:rFonts w:ascii="Garamond" w:hAnsi="Garamond"/>
          <w:b/>
          <w:sz w:val="24"/>
          <w:szCs w:val="24"/>
        </w:rPr>
      </w:pPr>
    </w:p>
    <w:p w14:paraId="1E8E8F63" w14:textId="77777777" w:rsidR="00C45A89" w:rsidRPr="00C549DB" w:rsidRDefault="00C45A89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45A89" w:rsidRPr="00C549DB" w14:paraId="7891313F" w14:textId="77777777" w:rsidTr="0013286C">
        <w:trPr>
          <w:trHeight w:val="1943"/>
        </w:trPr>
        <w:tc>
          <w:tcPr>
            <w:tcW w:w="9471" w:type="dxa"/>
          </w:tcPr>
          <w:p w14:paraId="232E8934" w14:textId="1E501053" w:rsidR="00C81E8C" w:rsidRPr="0013286C" w:rsidRDefault="00752E05" w:rsidP="00850C97">
            <w:pPr>
              <w:pStyle w:val="NoSpacing"/>
              <w:rPr>
                <w:sz w:val="24"/>
                <w:szCs w:val="24"/>
                <w:shd w:val="clear" w:color="auto" w:fill="FFFFFF"/>
              </w:rPr>
            </w:pPr>
            <w:r w:rsidRPr="0013286C">
              <w:rPr>
                <w:rStyle w:val="NoSpacingChar"/>
                <w:sz w:val="24"/>
                <w:szCs w:val="24"/>
              </w:rPr>
              <w:t xml:space="preserve">For the fall 2020 semester, the committee met on </w:t>
            </w:r>
            <w:r w:rsidRPr="0013286C">
              <w:rPr>
                <w:b/>
                <w:bCs/>
                <w:sz w:val="24"/>
                <w:szCs w:val="24"/>
                <w:shd w:val="clear" w:color="auto" w:fill="FFFFFF"/>
              </w:rPr>
              <w:t>Wednesday, November 11, 2020</w:t>
            </w:r>
            <w:r w:rsidR="00EA47C9">
              <w:rPr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13286C">
              <w:rPr>
                <w:sz w:val="24"/>
                <w:szCs w:val="24"/>
                <w:shd w:val="clear" w:color="auto" w:fill="FFFFFF"/>
              </w:rPr>
              <w:t xml:space="preserve"> at 2:00 p.m.</w:t>
            </w:r>
            <w:r w:rsidR="00850C97" w:rsidRPr="0013286C">
              <w:rPr>
                <w:sz w:val="24"/>
                <w:szCs w:val="24"/>
                <w:shd w:val="clear" w:color="auto" w:fill="FFFFFF"/>
              </w:rPr>
              <w:t xml:space="preserve"> and </w:t>
            </w:r>
            <w:r w:rsidR="00850C97" w:rsidRPr="0013286C">
              <w:rPr>
                <w:b/>
                <w:bCs/>
                <w:sz w:val="24"/>
                <w:szCs w:val="24"/>
                <w:shd w:val="clear" w:color="auto" w:fill="FFFFFF"/>
              </w:rPr>
              <w:t>Wednesday, December 9</w:t>
            </w:r>
            <w:r w:rsidR="00EA47C9">
              <w:rPr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="00850C97" w:rsidRPr="0013286C">
              <w:rPr>
                <w:sz w:val="24"/>
                <w:szCs w:val="24"/>
                <w:shd w:val="clear" w:color="auto" w:fill="FFFFFF"/>
              </w:rPr>
              <w:t xml:space="preserve"> at 2:00 p.m.</w:t>
            </w:r>
          </w:p>
          <w:p w14:paraId="2F596E87" w14:textId="77777777" w:rsidR="00752E05" w:rsidRPr="0013286C" w:rsidRDefault="00752E05" w:rsidP="00480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F79D1" w14:textId="392BA5FF" w:rsidR="00752E05" w:rsidRPr="00752E05" w:rsidRDefault="00752E05" w:rsidP="00850C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3286C">
              <w:rPr>
                <w:rStyle w:val="NoSpacingChar"/>
                <w:sz w:val="24"/>
                <w:szCs w:val="24"/>
              </w:rPr>
              <w:t xml:space="preserve">For the spring 2021 semester, the committee met on </w:t>
            </w:r>
            <w:r w:rsidRPr="0013286C">
              <w:rPr>
                <w:rStyle w:val="Strong"/>
                <w:sz w:val="24"/>
                <w:szCs w:val="24"/>
              </w:rPr>
              <w:t>Friday, March 12</w:t>
            </w:r>
            <w:r w:rsidRPr="0013286C">
              <w:rPr>
                <w:rStyle w:val="NoSpacingChar"/>
                <w:sz w:val="24"/>
                <w:szCs w:val="24"/>
              </w:rPr>
              <w:t xml:space="preserve"> at 2:00 p.m.</w:t>
            </w:r>
            <w:r w:rsidR="00850C97" w:rsidRPr="0013286C">
              <w:rPr>
                <w:rStyle w:val="NoSpacingChar"/>
                <w:sz w:val="24"/>
                <w:szCs w:val="24"/>
              </w:rPr>
              <w:t xml:space="preserve"> and </w:t>
            </w:r>
            <w:r w:rsidR="00850C97" w:rsidRPr="0013286C">
              <w:rPr>
                <w:rStyle w:val="Strong"/>
                <w:sz w:val="24"/>
                <w:szCs w:val="24"/>
              </w:rPr>
              <w:t>Monday, April 12</w:t>
            </w:r>
            <w:r w:rsidR="00850C97" w:rsidRPr="0013286C">
              <w:rPr>
                <w:rStyle w:val="NoSpacingChar"/>
                <w:sz w:val="24"/>
                <w:szCs w:val="24"/>
              </w:rPr>
              <w:t xml:space="preserve"> at 2:00 p.m.</w:t>
            </w:r>
          </w:p>
        </w:tc>
      </w:tr>
    </w:tbl>
    <w:p w14:paraId="751B346C" w14:textId="77777777" w:rsidR="00C45A89" w:rsidRPr="00C549DB" w:rsidRDefault="00C45A89">
      <w:pPr>
        <w:rPr>
          <w:rFonts w:ascii="Garamond" w:hAnsi="Garamond"/>
          <w:sz w:val="24"/>
          <w:szCs w:val="24"/>
        </w:rPr>
      </w:pPr>
    </w:p>
    <w:p w14:paraId="2FB6FADD" w14:textId="77777777" w:rsidR="00C45A89" w:rsidRPr="00C549DB" w:rsidRDefault="00C45A89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F53FE" w:rsidRPr="00850C97" w14:paraId="68D59C4E" w14:textId="77777777" w:rsidTr="001F53FE">
        <w:tc>
          <w:tcPr>
            <w:tcW w:w="9576" w:type="dxa"/>
          </w:tcPr>
          <w:p w14:paraId="1AFCEBCA" w14:textId="6F32D775" w:rsidR="00850C97" w:rsidRDefault="00850C97" w:rsidP="00850C97">
            <w:pPr>
              <w:pStyle w:val="NormalWeb"/>
              <w:spacing w:before="0" w:beforeAutospacing="0" w:after="300" w:afterAutospacing="0"/>
              <w:textAlignment w:val="baseline"/>
              <w:rPr>
                <w:rFonts w:asciiTheme="minorHAnsi" w:hAnsiTheme="minorHAnsi" w:cstheme="minorHAnsi"/>
              </w:rPr>
            </w:pPr>
            <w:r w:rsidRPr="00850C97">
              <w:rPr>
                <w:rFonts w:asciiTheme="minorHAnsi" w:hAnsiTheme="minorHAnsi" w:cstheme="minorHAnsi"/>
                <w:b/>
                <w:bCs/>
              </w:rPr>
              <w:t>Fall 2020 semester:</w:t>
            </w:r>
            <w:r>
              <w:rPr>
                <w:rFonts w:asciiTheme="minorHAnsi" w:hAnsiTheme="minorHAnsi" w:cstheme="minorHAnsi"/>
              </w:rPr>
              <w:t xml:space="preserve"> T</w:t>
            </w:r>
            <w:r w:rsidRPr="00850C97">
              <w:rPr>
                <w:rFonts w:asciiTheme="minorHAnsi" w:hAnsiTheme="minorHAnsi" w:cstheme="minorHAnsi"/>
              </w:rPr>
              <w:t>he committee discussed</w:t>
            </w:r>
            <w:r>
              <w:rPr>
                <w:rFonts w:asciiTheme="minorHAnsi" w:hAnsiTheme="minorHAnsi" w:cstheme="minorHAnsi"/>
              </w:rPr>
              <w:t xml:space="preserve"> and shared information on</w:t>
            </w:r>
            <w:r w:rsidRPr="00850C97">
              <w:rPr>
                <w:rFonts w:asciiTheme="minorHAnsi" w:hAnsiTheme="minorHAnsi" w:cstheme="minorHAnsi"/>
              </w:rPr>
              <w:t xml:space="preserve"> standardized testing (SAT, ACT)</w:t>
            </w:r>
            <w:r w:rsidRPr="00850C9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50C97">
              <w:rPr>
                <w:rFonts w:asciiTheme="minorHAnsi" w:hAnsiTheme="minorHAnsi" w:cstheme="minorHAnsi"/>
              </w:rPr>
              <w:t>and proficiency index scores</w:t>
            </w:r>
            <w:r>
              <w:rPr>
                <w:rFonts w:asciiTheme="minorHAnsi" w:hAnsiTheme="minorHAnsi" w:cstheme="minorHAnsi"/>
              </w:rPr>
              <w:t xml:space="preserve"> with faculty and administrative staff.  Due to </w:t>
            </w:r>
            <w:r>
              <w:rPr>
                <w:rFonts w:asciiTheme="minorHAnsi" w:hAnsiTheme="minorHAnsi" w:cstheme="minorHAnsi"/>
              </w:rPr>
              <w:lastRenderedPageBreak/>
              <w:t>the</w:t>
            </w:r>
            <w:r w:rsidRPr="00850C97">
              <w:rPr>
                <w:rFonts w:asciiTheme="minorHAnsi" w:hAnsiTheme="minorHAnsi" w:cstheme="minorHAnsi"/>
              </w:rPr>
              <w:t xml:space="preserve"> testing disruptions caused by the pandemic, the University decided to temporarily </w:t>
            </w:r>
            <w:r>
              <w:rPr>
                <w:rFonts w:asciiTheme="minorHAnsi" w:hAnsiTheme="minorHAnsi" w:cstheme="minorHAnsi"/>
              </w:rPr>
              <w:t xml:space="preserve">discontinue the </w:t>
            </w:r>
            <w:r w:rsidRPr="00850C97">
              <w:rPr>
                <w:rFonts w:asciiTheme="minorHAnsi" w:hAnsiTheme="minorHAnsi" w:cstheme="minorHAnsi"/>
              </w:rPr>
              <w:t xml:space="preserve">use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Pr="00850C97">
              <w:rPr>
                <w:rFonts w:asciiTheme="minorHAnsi" w:hAnsiTheme="minorHAnsi" w:cstheme="minorHAnsi"/>
              </w:rPr>
              <w:t>SAT or ACT scores for admissions or proficiency determinations for the Spring 2021, Fall 2021, or Spring 2022 admissions cycles. 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60C1BB0" w14:textId="648C39A3" w:rsidR="00850C97" w:rsidRDefault="00850C97" w:rsidP="00850C97">
            <w:pPr>
              <w:pStyle w:val="NormalWeb"/>
              <w:spacing w:before="0" w:beforeAutospacing="0" w:after="30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committee reviewed and updated the existing prospective student communication plan and queued the communication to over 1300 prospective students for potential spring 2021 and fall 2021 enrollment.</w:t>
            </w:r>
          </w:p>
          <w:p w14:paraId="4652B87E" w14:textId="3E544888" w:rsidR="0001096C" w:rsidRDefault="00850C97" w:rsidP="00850C97">
            <w:pPr>
              <w:pStyle w:val="NormalWeb"/>
              <w:spacing w:before="0" w:beforeAutospacing="0" w:after="300" w:afterAutospacing="0"/>
              <w:textAlignment w:val="baseline"/>
              <w:rPr>
                <w:rFonts w:asciiTheme="minorHAnsi" w:hAnsiTheme="minorHAnsi" w:cstheme="minorHAnsi"/>
              </w:rPr>
            </w:pPr>
            <w:r w:rsidRPr="00850C97">
              <w:rPr>
                <w:rFonts w:asciiTheme="minorHAnsi" w:hAnsiTheme="minorHAnsi" w:cstheme="minorHAnsi"/>
                <w:b/>
                <w:bCs/>
              </w:rPr>
              <w:t xml:space="preserve">Spring 2021 semester: </w:t>
            </w:r>
            <w:r w:rsidR="0001096C">
              <w:rPr>
                <w:rFonts w:asciiTheme="minorHAnsi" w:hAnsiTheme="minorHAnsi" w:cstheme="minorHAnsi"/>
              </w:rPr>
              <w:t xml:space="preserve">The committee instituted a plan to highlight </w:t>
            </w:r>
            <w:r w:rsidR="0001096C" w:rsidRPr="0001096C">
              <w:rPr>
                <w:rFonts w:asciiTheme="minorHAnsi" w:hAnsiTheme="minorHAnsi" w:cstheme="minorHAnsi"/>
              </w:rPr>
              <w:t>the variety of academic and non-academic support programs at Hostos</w:t>
            </w:r>
            <w:r w:rsidR="00EA47C9">
              <w:rPr>
                <w:rFonts w:asciiTheme="minorHAnsi" w:hAnsiTheme="minorHAnsi" w:cstheme="minorHAnsi"/>
              </w:rPr>
              <w:t>,</w:t>
            </w:r>
            <w:r w:rsidR="0001096C" w:rsidRPr="0001096C">
              <w:rPr>
                <w:rFonts w:asciiTheme="minorHAnsi" w:hAnsiTheme="minorHAnsi" w:cstheme="minorHAnsi"/>
              </w:rPr>
              <w:t xml:space="preserve"> such as ASAP, SSCU, CD, HALC</w:t>
            </w:r>
            <w:r w:rsidR="00EA47C9">
              <w:rPr>
                <w:rFonts w:asciiTheme="minorHAnsi" w:hAnsiTheme="minorHAnsi" w:cstheme="minorHAnsi"/>
              </w:rPr>
              <w:t>,</w:t>
            </w:r>
            <w:r w:rsidR="0001096C" w:rsidRPr="0001096C">
              <w:rPr>
                <w:rFonts w:asciiTheme="minorHAnsi" w:hAnsiTheme="minorHAnsi" w:cstheme="minorHAnsi"/>
              </w:rPr>
              <w:t xml:space="preserve"> etc</w:t>
            </w:r>
            <w:r w:rsidR="00EA47C9">
              <w:rPr>
                <w:rFonts w:asciiTheme="minorHAnsi" w:hAnsiTheme="minorHAnsi" w:cstheme="minorHAnsi"/>
              </w:rPr>
              <w:t>.  The p</w:t>
            </w:r>
            <w:r w:rsidR="005810CB">
              <w:rPr>
                <w:rFonts w:asciiTheme="minorHAnsi" w:hAnsiTheme="minorHAnsi" w:cstheme="minorHAnsi"/>
              </w:rPr>
              <w:t>roject</w:t>
            </w:r>
            <w:r w:rsidR="00EA47C9">
              <w:rPr>
                <w:rFonts w:asciiTheme="minorHAnsi" w:hAnsiTheme="minorHAnsi" w:cstheme="minorHAnsi"/>
              </w:rPr>
              <w:t xml:space="preserve"> target</w:t>
            </w:r>
            <w:r w:rsidR="00625597">
              <w:rPr>
                <w:rFonts w:asciiTheme="minorHAnsi" w:hAnsiTheme="minorHAnsi" w:cstheme="minorHAnsi"/>
              </w:rPr>
              <w:t>s</w:t>
            </w:r>
            <w:r w:rsidR="00EA47C9">
              <w:rPr>
                <w:rFonts w:asciiTheme="minorHAnsi" w:hAnsiTheme="minorHAnsi" w:cstheme="minorHAnsi"/>
              </w:rPr>
              <w:t xml:space="preserve"> our</w:t>
            </w:r>
            <w:r w:rsidR="0001096C">
              <w:rPr>
                <w:rFonts w:asciiTheme="minorHAnsi" w:hAnsiTheme="minorHAnsi" w:cstheme="minorHAnsi"/>
              </w:rPr>
              <w:t xml:space="preserve"> high school counselor and community organization contacts. </w:t>
            </w:r>
            <w:r w:rsidR="0001096C" w:rsidRPr="0001096C">
              <w:rPr>
                <w:rFonts w:asciiTheme="minorHAnsi" w:hAnsiTheme="minorHAnsi" w:cstheme="minorHAnsi"/>
              </w:rPr>
              <w:t xml:space="preserve"> </w:t>
            </w:r>
          </w:p>
          <w:p w14:paraId="45BFC42C" w14:textId="1AE3F5D0" w:rsidR="009A22D8" w:rsidRPr="00850C97" w:rsidRDefault="0001096C" w:rsidP="00F36C97">
            <w:pPr>
              <w:pStyle w:val="NormalWeb"/>
              <w:spacing w:before="0" w:beforeAutospacing="0" w:after="30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drafted a series of counselor communications that highlight Hostos, our student support services, academic support, academic advisement, career services, and general admissions process.  The communication plan includes </w:t>
            </w:r>
            <w:r w:rsidR="00EA47C9">
              <w:rPr>
                <w:rFonts w:asciiTheme="minorHAnsi" w:hAnsiTheme="minorHAnsi" w:cstheme="minorHAnsi"/>
              </w:rPr>
              <w:t xml:space="preserve">a letter </w:t>
            </w:r>
            <w:r>
              <w:rPr>
                <w:rFonts w:asciiTheme="minorHAnsi" w:hAnsiTheme="minorHAnsi" w:cstheme="minorHAnsi"/>
              </w:rPr>
              <w:t xml:space="preserve">from a Hostos alumna who recently completed their bachelor’s degree and wrote a book about their college-going experience. 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>The outreach plan, complete with Hostos approved branding</w:t>
            </w:r>
            <w:r w:rsidR="0013286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has</w:t>
            </w:r>
            <w:r w:rsidR="0013286C">
              <w:rPr>
                <w:rFonts w:asciiTheme="minorHAnsi" w:hAnsiTheme="minorHAnsi" w:cstheme="minorHAnsi"/>
              </w:rPr>
              <w:t xml:space="preserve"> reached</w:t>
            </w:r>
            <w:r>
              <w:rPr>
                <w:rFonts w:asciiTheme="minorHAnsi" w:hAnsiTheme="minorHAnsi" w:cstheme="minorHAnsi"/>
              </w:rPr>
              <w:t xml:space="preserve"> nearly 3,000 </w:t>
            </w:r>
            <w:r w:rsidR="0013286C">
              <w:rPr>
                <w:rFonts w:asciiTheme="minorHAnsi" w:hAnsiTheme="minorHAnsi" w:cstheme="minorHAnsi"/>
              </w:rPr>
              <w:t xml:space="preserve">of our </w:t>
            </w:r>
            <w:r>
              <w:rPr>
                <w:rFonts w:asciiTheme="minorHAnsi" w:hAnsiTheme="minorHAnsi" w:cstheme="minorHAnsi"/>
              </w:rPr>
              <w:t>high school counselors and community organization contacts</w:t>
            </w:r>
            <w:r w:rsidR="0013286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3286C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purpose of </w:t>
            </w:r>
            <w:r w:rsidR="0013286C">
              <w:rPr>
                <w:rFonts w:asciiTheme="minorHAnsi" w:hAnsiTheme="minorHAnsi" w:cstheme="minorHAnsi"/>
              </w:rPr>
              <w:t xml:space="preserve">these communications is to </w:t>
            </w:r>
            <w:r>
              <w:rPr>
                <w:rFonts w:asciiTheme="minorHAnsi" w:hAnsiTheme="minorHAnsi" w:cstheme="minorHAnsi"/>
              </w:rPr>
              <w:t>increas</w:t>
            </w:r>
            <w:r w:rsidR="00132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our applicant pool and amplifying the Hostos mission to our local constituents.</w:t>
            </w:r>
          </w:p>
        </w:tc>
      </w:tr>
    </w:tbl>
    <w:p w14:paraId="65DA51BF" w14:textId="77777777" w:rsidR="00C549DB" w:rsidRPr="00C549DB" w:rsidRDefault="00C549DB" w:rsidP="00C84A22">
      <w:pPr>
        <w:pStyle w:val="NoSpacing"/>
        <w:rPr>
          <w:rFonts w:ascii="Garamond" w:hAnsi="Garamond"/>
          <w:sz w:val="24"/>
          <w:szCs w:val="24"/>
        </w:rPr>
      </w:pPr>
    </w:p>
    <w:p w14:paraId="037EFE6E" w14:textId="77777777" w:rsidR="00C549DB" w:rsidRPr="00C549DB" w:rsidRDefault="00C549DB" w:rsidP="00C84A22">
      <w:pPr>
        <w:pStyle w:val="NoSpacing"/>
        <w:rPr>
          <w:rFonts w:ascii="Garamond" w:hAnsi="Garamond"/>
          <w:sz w:val="24"/>
          <w:szCs w:val="24"/>
        </w:rPr>
      </w:pPr>
    </w:p>
    <w:p w14:paraId="39F386F8" w14:textId="77777777" w:rsidR="00C45A89" w:rsidRDefault="00C81E8C" w:rsidP="00C84A22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C549DB">
        <w:rPr>
          <w:rFonts w:ascii="Garamond" w:hAnsi="Garamond"/>
          <w:b/>
          <w:bCs/>
          <w:sz w:val="24"/>
          <w:szCs w:val="24"/>
        </w:rPr>
        <w:t xml:space="preserve">HAVE STUDENTS BEEN </w:t>
      </w:r>
      <w:r w:rsidR="0093284C">
        <w:rPr>
          <w:rFonts w:ascii="Garamond" w:hAnsi="Garamond"/>
          <w:b/>
          <w:bCs/>
          <w:sz w:val="24"/>
          <w:szCs w:val="24"/>
        </w:rPr>
        <w:t xml:space="preserve">REGULAR, </w:t>
      </w:r>
      <w:r w:rsidRPr="00C549DB">
        <w:rPr>
          <w:rFonts w:ascii="Garamond" w:hAnsi="Garamond"/>
          <w:b/>
          <w:bCs/>
          <w:sz w:val="24"/>
          <w:szCs w:val="24"/>
        </w:rPr>
        <w:t>PARTICIPATING MEMBERS OF YOUR COMMITTEE?</w:t>
      </w:r>
    </w:p>
    <w:p w14:paraId="4E8DBD19" w14:textId="77777777" w:rsidR="00C549DB" w:rsidRPr="00C549DB" w:rsidRDefault="00C549DB" w:rsidP="00C84A22">
      <w:pPr>
        <w:pStyle w:val="NoSpacing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549DB" w:rsidRPr="00C549DB" w14:paraId="3ABF563C" w14:textId="77777777" w:rsidTr="00C549DB">
        <w:tc>
          <w:tcPr>
            <w:tcW w:w="9576" w:type="dxa"/>
            <w:shd w:val="clear" w:color="auto" w:fill="auto"/>
          </w:tcPr>
          <w:p w14:paraId="335E93B8" w14:textId="73BDDC37" w:rsidR="0001096C" w:rsidRPr="00AD1D59" w:rsidRDefault="0001096C" w:rsidP="0001096C">
            <w:pPr>
              <w:pStyle w:val="NoSpacing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This past academic year, our committee had a student member who </w:t>
            </w:r>
            <w:r w:rsidR="0013286C" w:rsidRPr="00AD1D59">
              <w:rPr>
                <w:rFonts w:asciiTheme="minorHAnsi" w:eastAsia="Times New Roman" w:hAnsiTheme="minorHAnsi" w:cstheme="minorHAnsi"/>
                <w:sz w:val="24"/>
                <w:szCs w:val="24"/>
              </w:rPr>
              <w:t>participated in our first fall 2020 meeting</w:t>
            </w:r>
            <w:r w:rsidRPr="00A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 </w:t>
            </w:r>
            <w:r w:rsidR="0013286C" w:rsidRPr="00A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Unfortunately, our student committee member </w:t>
            </w:r>
            <w:r w:rsidR="00EA47C9" w:rsidRPr="00AD1D59">
              <w:rPr>
                <w:rFonts w:asciiTheme="minorHAnsi" w:eastAsia="Times New Roman" w:hAnsiTheme="minorHAnsi" w:cstheme="minorHAnsi"/>
                <w:sz w:val="24"/>
                <w:szCs w:val="24"/>
              </w:rPr>
              <w:t>could not</w:t>
            </w:r>
            <w:r w:rsidR="0013286C" w:rsidRPr="00AD1D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join us for the remaining three meetings this past academic year. </w:t>
            </w:r>
            <w:r w:rsidR="00EA47C9" w:rsidRPr="00AD1D59">
              <w:rPr>
                <w:rFonts w:asciiTheme="minorHAnsi" w:eastAsia="Times New Roman" w:hAnsiTheme="minorHAnsi" w:cstheme="minorHAnsi"/>
                <w:sz w:val="24"/>
                <w:szCs w:val="24"/>
              </w:rPr>
              <w:t>We look forward to having an actively engaged student member in our committee for the coming academic year</w:t>
            </w:r>
            <w:r w:rsidRPr="00AD1D59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2E9C3C3A" w14:textId="77777777" w:rsidR="00C549DB" w:rsidRPr="00C549DB" w:rsidRDefault="00C549DB" w:rsidP="00C549D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95C1B7B" w14:textId="77777777" w:rsidR="00C549DB" w:rsidRPr="00C549DB" w:rsidRDefault="00C549DB" w:rsidP="00C549D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D9715CD" w14:textId="77777777" w:rsidR="00C549DB" w:rsidRPr="00C549DB" w:rsidRDefault="00C549DB" w:rsidP="00C549D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82C2453" w14:textId="77777777" w:rsidR="00C84A22" w:rsidRPr="00C549DB" w:rsidRDefault="00C84A22" w:rsidP="00C84A22">
      <w:pPr>
        <w:pStyle w:val="NoSpacing"/>
        <w:rPr>
          <w:rFonts w:ascii="Garamond" w:hAnsi="Garamond"/>
          <w:sz w:val="24"/>
          <w:szCs w:val="24"/>
        </w:rPr>
      </w:pPr>
    </w:p>
    <w:p w14:paraId="007A6F9B" w14:textId="77777777" w:rsidR="00C84A22" w:rsidRPr="00C549DB" w:rsidRDefault="00C84A22" w:rsidP="00C84A22">
      <w:pPr>
        <w:pStyle w:val="NoSpacing"/>
        <w:rPr>
          <w:rFonts w:ascii="Garamond" w:hAnsi="Garamond"/>
          <w:sz w:val="24"/>
          <w:szCs w:val="24"/>
        </w:rPr>
      </w:pPr>
    </w:p>
    <w:p w14:paraId="74182C8D" w14:textId="77777777" w:rsidR="009A22D8" w:rsidRPr="00C549DB" w:rsidRDefault="009A22D8" w:rsidP="00B4708B">
      <w:pPr>
        <w:pStyle w:val="NoSpacing"/>
        <w:rPr>
          <w:rFonts w:ascii="Garamond" w:hAnsi="Garamond"/>
          <w:i/>
          <w:sz w:val="24"/>
          <w:szCs w:val="24"/>
        </w:rPr>
      </w:pPr>
    </w:p>
    <w:p w14:paraId="5E72139C" w14:textId="77777777" w:rsidR="009A22D8" w:rsidRDefault="009A22D8" w:rsidP="009A22D8">
      <w:pPr>
        <w:rPr>
          <w:rFonts w:ascii="Garamond" w:hAnsi="Garamond"/>
          <w:b/>
          <w:sz w:val="24"/>
          <w:szCs w:val="24"/>
        </w:rPr>
      </w:pPr>
    </w:p>
    <w:p w14:paraId="59672CC0" w14:textId="55B60F6F" w:rsidR="00C81E8C" w:rsidRPr="00C549DB" w:rsidRDefault="00C81E8C">
      <w:pPr>
        <w:rPr>
          <w:rFonts w:ascii="Garamond" w:hAnsi="Garamond"/>
          <w:i/>
          <w:sz w:val="24"/>
          <w:szCs w:val="24"/>
        </w:rPr>
      </w:pPr>
      <w:r w:rsidRPr="00C549DB">
        <w:rPr>
          <w:rFonts w:ascii="Garamond" w:hAnsi="Garamond"/>
          <w:i/>
          <w:sz w:val="24"/>
          <w:szCs w:val="24"/>
        </w:rPr>
        <w:t xml:space="preserve">Attach any additional information </w:t>
      </w:r>
      <w:r w:rsidR="00EF0D07">
        <w:rPr>
          <w:rFonts w:ascii="Garamond" w:hAnsi="Garamond"/>
          <w:i/>
          <w:sz w:val="24"/>
          <w:szCs w:val="24"/>
        </w:rPr>
        <w:t xml:space="preserve">or concerns you may have </w:t>
      </w:r>
      <w:r w:rsidRPr="00C549DB">
        <w:rPr>
          <w:rFonts w:ascii="Garamond" w:hAnsi="Garamond"/>
          <w:i/>
          <w:sz w:val="24"/>
          <w:szCs w:val="24"/>
        </w:rPr>
        <w:t xml:space="preserve">to this form and send it by </w:t>
      </w:r>
      <w:r w:rsidR="00F76508" w:rsidRPr="00C549DB">
        <w:rPr>
          <w:rFonts w:ascii="Garamond" w:hAnsi="Garamond"/>
          <w:b/>
          <w:i/>
          <w:color w:val="FF0000"/>
          <w:sz w:val="24"/>
          <w:szCs w:val="24"/>
        </w:rPr>
        <w:t>May</w:t>
      </w:r>
      <w:r w:rsidR="00434C39" w:rsidRPr="00C549DB">
        <w:rPr>
          <w:rFonts w:ascii="Garamond" w:hAnsi="Garamond"/>
          <w:b/>
          <w:i/>
          <w:color w:val="FF0000"/>
          <w:sz w:val="24"/>
          <w:szCs w:val="24"/>
        </w:rPr>
        <w:t xml:space="preserve"> </w:t>
      </w:r>
      <w:r w:rsidR="00C549DB">
        <w:rPr>
          <w:rFonts w:ascii="Garamond" w:hAnsi="Garamond"/>
          <w:b/>
          <w:i/>
          <w:color w:val="FF0000"/>
          <w:sz w:val="24"/>
          <w:szCs w:val="24"/>
        </w:rPr>
        <w:t>1</w:t>
      </w:r>
      <w:r w:rsidR="00343C38">
        <w:rPr>
          <w:rFonts w:ascii="Garamond" w:hAnsi="Garamond"/>
          <w:b/>
          <w:i/>
          <w:color w:val="FF0000"/>
          <w:sz w:val="24"/>
          <w:szCs w:val="24"/>
        </w:rPr>
        <w:t>7</w:t>
      </w:r>
      <w:r w:rsidR="00BD4081" w:rsidRPr="00C549DB">
        <w:rPr>
          <w:rFonts w:ascii="Garamond" w:hAnsi="Garamond"/>
          <w:b/>
          <w:i/>
          <w:color w:val="FF0000"/>
          <w:sz w:val="24"/>
          <w:szCs w:val="24"/>
        </w:rPr>
        <w:t>, 202</w:t>
      </w:r>
      <w:r w:rsidR="00343C38">
        <w:rPr>
          <w:rFonts w:ascii="Garamond" w:hAnsi="Garamond"/>
          <w:b/>
          <w:i/>
          <w:color w:val="FF0000"/>
          <w:sz w:val="24"/>
          <w:szCs w:val="24"/>
        </w:rPr>
        <w:t>1</w:t>
      </w:r>
      <w:r w:rsidR="00EA47C9">
        <w:rPr>
          <w:rFonts w:ascii="Garamond" w:hAnsi="Garamond"/>
          <w:b/>
          <w:i/>
          <w:color w:val="FF0000"/>
          <w:sz w:val="24"/>
          <w:szCs w:val="24"/>
        </w:rPr>
        <w:t>,</w:t>
      </w:r>
      <w:r w:rsidRPr="00C549DB">
        <w:rPr>
          <w:rFonts w:ascii="Garamond" w:hAnsi="Garamond"/>
          <w:i/>
          <w:sz w:val="24"/>
          <w:szCs w:val="24"/>
        </w:rPr>
        <w:t xml:space="preserve"> to: </w:t>
      </w:r>
    </w:p>
    <w:p w14:paraId="662C9CDC" w14:textId="77777777" w:rsidR="0034127C" w:rsidRDefault="00C81E8C" w:rsidP="00EF0D07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Pr</w:t>
      </w:r>
      <w:r w:rsidR="000C0F5E" w:rsidRPr="00C549DB">
        <w:rPr>
          <w:rFonts w:ascii="Garamond" w:hAnsi="Garamond"/>
          <w:b/>
          <w:sz w:val="24"/>
          <w:szCs w:val="24"/>
        </w:rPr>
        <w:t xml:space="preserve">ofessor </w:t>
      </w:r>
      <w:r w:rsidR="00343C38">
        <w:rPr>
          <w:rFonts w:ascii="Garamond" w:hAnsi="Garamond"/>
          <w:b/>
          <w:sz w:val="24"/>
          <w:szCs w:val="24"/>
        </w:rPr>
        <w:t xml:space="preserve">Tram Nguyen, </w:t>
      </w:r>
      <w:r w:rsidR="00F76508" w:rsidRPr="00C549DB">
        <w:rPr>
          <w:rFonts w:ascii="Garamond" w:hAnsi="Garamond"/>
          <w:b/>
          <w:sz w:val="24"/>
          <w:szCs w:val="24"/>
        </w:rPr>
        <w:t>Chair</w:t>
      </w:r>
      <w:r w:rsidR="00343C38">
        <w:rPr>
          <w:rFonts w:ascii="Garamond" w:hAnsi="Garamond"/>
          <w:b/>
          <w:sz w:val="24"/>
          <w:szCs w:val="24"/>
        </w:rPr>
        <w:t xml:space="preserve"> of</w:t>
      </w:r>
      <w:r w:rsidR="00EF0D07">
        <w:rPr>
          <w:rFonts w:ascii="Garamond" w:hAnsi="Garamond"/>
          <w:b/>
          <w:sz w:val="24"/>
          <w:szCs w:val="24"/>
        </w:rPr>
        <w:t xml:space="preserve"> </w:t>
      </w:r>
      <w:r w:rsidR="0034127C" w:rsidRPr="00C549DB">
        <w:rPr>
          <w:rFonts w:ascii="Garamond" w:hAnsi="Garamond"/>
          <w:b/>
          <w:sz w:val="24"/>
          <w:szCs w:val="24"/>
        </w:rPr>
        <w:t>Committee on Committees</w:t>
      </w:r>
      <w:r w:rsidR="00343C38">
        <w:rPr>
          <w:rFonts w:ascii="Garamond" w:hAnsi="Garamond"/>
          <w:b/>
          <w:sz w:val="24"/>
          <w:szCs w:val="24"/>
        </w:rPr>
        <w:t>,</w:t>
      </w:r>
      <w:r w:rsidR="0034127C" w:rsidRPr="00C549DB">
        <w:rPr>
          <w:rFonts w:ascii="Garamond" w:hAnsi="Garamond"/>
          <w:b/>
          <w:sz w:val="24"/>
          <w:szCs w:val="24"/>
        </w:rPr>
        <w:t xml:space="preserve"> as well as Prof</w:t>
      </w:r>
      <w:r w:rsidR="00EF0D07">
        <w:rPr>
          <w:rFonts w:ascii="Garamond" w:hAnsi="Garamond"/>
          <w:b/>
          <w:sz w:val="24"/>
          <w:szCs w:val="24"/>
        </w:rPr>
        <w:t>essor</w:t>
      </w:r>
      <w:r w:rsidR="0034127C" w:rsidRPr="00C549DB">
        <w:rPr>
          <w:rFonts w:ascii="Garamond" w:hAnsi="Garamond"/>
          <w:b/>
          <w:sz w:val="24"/>
          <w:szCs w:val="24"/>
        </w:rPr>
        <w:t xml:space="preserve"> Ernest </w:t>
      </w:r>
      <w:proofErr w:type="spellStart"/>
      <w:r w:rsidR="0034127C" w:rsidRPr="00C549DB">
        <w:rPr>
          <w:rFonts w:ascii="Garamond" w:hAnsi="Garamond"/>
          <w:b/>
          <w:sz w:val="24"/>
          <w:szCs w:val="24"/>
        </w:rPr>
        <w:t>Ialongo</w:t>
      </w:r>
      <w:proofErr w:type="spellEnd"/>
      <w:r w:rsidR="0034127C" w:rsidRPr="00C549DB">
        <w:rPr>
          <w:rFonts w:ascii="Garamond" w:hAnsi="Garamond"/>
          <w:b/>
          <w:sz w:val="24"/>
          <w:szCs w:val="24"/>
        </w:rPr>
        <w:t>, Chair</w:t>
      </w:r>
      <w:r w:rsidR="00343C38">
        <w:rPr>
          <w:rFonts w:ascii="Garamond" w:hAnsi="Garamond"/>
          <w:b/>
          <w:sz w:val="24"/>
          <w:szCs w:val="24"/>
        </w:rPr>
        <w:t xml:space="preserve"> of</w:t>
      </w:r>
      <w:r w:rsidR="0034127C" w:rsidRPr="00C549DB">
        <w:rPr>
          <w:rFonts w:ascii="Garamond" w:hAnsi="Garamond"/>
          <w:b/>
          <w:sz w:val="24"/>
          <w:szCs w:val="24"/>
        </w:rPr>
        <w:t xml:space="preserve"> Hostos College Senate</w:t>
      </w:r>
      <w:r w:rsidR="00343C38">
        <w:rPr>
          <w:rFonts w:ascii="Garamond" w:hAnsi="Garamond"/>
          <w:b/>
          <w:sz w:val="24"/>
          <w:szCs w:val="24"/>
        </w:rPr>
        <w:t>.</w:t>
      </w:r>
    </w:p>
    <w:p w14:paraId="588A9F54" w14:textId="77777777" w:rsidR="00EF0D07" w:rsidRPr="00C549DB" w:rsidRDefault="00EF0D07" w:rsidP="00EF0D07">
      <w:pPr>
        <w:pStyle w:val="NoSpacing"/>
        <w:rPr>
          <w:rFonts w:ascii="Garamond" w:hAnsi="Garamond"/>
          <w:b/>
          <w:sz w:val="24"/>
          <w:szCs w:val="24"/>
        </w:rPr>
      </w:pPr>
    </w:p>
    <w:p w14:paraId="590F3993" w14:textId="77777777" w:rsidR="00343C38" w:rsidRDefault="00C84A22" w:rsidP="0034127C">
      <w:pPr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lastRenderedPageBreak/>
        <w:t>E-mail addresses</w:t>
      </w:r>
      <w:r w:rsidR="00B4708B" w:rsidRPr="00C549DB">
        <w:rPr>
          <w:rFonts w:ascii="Garamond" w:hAnsi="Garamond"/>
          <w:b/>
          <w:sz w:val="24"/>
          <w:szCs w:val="24"/>
        </w:rPr>
        <w:t>:</w:t>
      </w:r>
      <w:r w:rsidR="0034127C" w:rsidRPr="00C549DB">
        <w:rPr>
          <w:rFonts w:ascii="Garamond" w:hAnsi="Garamond"/>
          <w:b/>
          <w:sz w:val="24"/>
          <w:szCs w:val="24"/>
        </w:rPr>
        <w:t xml:space="preserve">  </w:t>
      </w:r>
    </w:p>
    <w:p w14:paraId="382090FF" w14:textId="77777777" w:rsidR="00343C38" w:rsidRDefault="000F6307" w:rsidP="0034127C">
      <w:pPr>
        <w:rPr>
          <w:rFonts w:ascii="Garamond" w:hAnsi="Garamond"/>
          <w:b/>
          <w:sz w:val="24"/>
          <w:szCs w:val="24"/>
        </w:rPr>
      </w:pPr>
      <w:hyperlink r:id="rId7" w:history="1">
        <w:r w:rsidR="00343C38" w:rsidRPr="00874193">
          <w:rPr>
            <w:rStyle w:val="Hyperlink"/>
            <w:rFonts w:ascii="Garamond" w:hAnsi="Garamond"/>
            <w:b/>
            <w:sz w:val="24"/>
            <w:szCs w:val="24"/>
          </w:rPr>
          <w:t>trnguyen@hostos.cuny.edu</w:t>
        </w:r>
      </w:hyperlink>
    </w:p>
    <w:p w14:paraId="5467633F" w14:textId="77777777" w:rsidR="004B2241" w:rsidRPr="00C549DB" w:rsidRDefault="000F6307" w:rsidP="0034127C">
      <w:pPr>
        <w:rPr>
          <w:rFonts w:ascii="Garamond" w:hAnsi="Garamond"/>
          <w:b/>
          <w:sz w:val="24"/>
          <w:szCs w:val="24"/>
        </w:rPr>
      </w:pPr>
      <w:hyperlink r:id="rId8" w:history="1">
        <w:r w:rsidR="00343C38" w:rsidRPr="00874193">
          <w:rPr>
            <w:rStyle w:val="Hyperlink"/>
            <w:rFonts w:ascii="Garamond" w:hAnsi="Garamond"/>
            <w:b/>
            <w:sz w:val="24"/>
            <w:szCs w:val="24"/>
          </w:rPr>
          <w:t>eialongo@hostos.cuny.edu</w:t>
        </w:r>
      </w:hyperlink>
      <w:r w:rsidR="0034127C" w:rsidRPr="00C549DB">
        <w:rPr>
          <w:rFonts w:ascii="Garamond" w:hAnsi="Garamond"/>
          <w:b/>
          <w:sz w:val="24"/>
          <w:szCs w:val="24"/>
        </w:rPr>
        <w:t xml:space="preserve"> </w:t>
      </w:r>
    </w:p>
    <w:p w14:paraId="1D575536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3A6CAC9E" w14:textId="77777777" w:rsidR="00631AA8" w:rsidRPr="00C549DB" w:rsidRDefault="00631AA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627057B" w14:textId="77777777" w:rsidR="00631AA8" w:rsidRPr="00C549DB" w:rsidRDefault="00631AA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520A48F4" w14:textId="77777777" w:rsidR="00631AA8" w:rsidRPr="00C549DB" w:rsidRDefault="00631AA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6F9D897C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09B059E1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4D74BBB8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1252576A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BF0419D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4B122882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12A8E277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4049D89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01C7459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0EA8639C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6D021316" w14:textId="77777777" w:rsidR="009A22D8" w:rsidRPr="00C549DB" w:rsidRDefault="009A22D8" w:rsidP="00C84A22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sectPr w:rsidR="009A22D8" w:rsidRPr="00C549DB" w:rsidSect="00312A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9A9F" w14:textId="77777777" w:rsidR="000F6307" w:rsidRDefault="000F6307" w:rsidP="00C549DB">
      <w:pPr>
        <w:spacing w:after="0" w:line="240" w:lineRule="auto"/>
      </w:pPr>
      <w:r>
        <w:separator/>
      </w:r>
    </w:p>
  </w:endnote>
  <w:endnote w:type="continuationSeparator" w:id="0">
    <w:p w14:paraId="71CB2734" w14:textId="77777777" w:rsidR="000F6307" w:rsidRDefault="000F6307" w:rsidP="00C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6A84" w14:textId="77777777" w:rsidR="00C549DB" w:rsidRDefault="00C549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A2E1A48" w14:textId="77777777" w:rsidR="00C549DB" w:rsidRDefault="00C54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A689" w14:textId="77777777" w:rsidR="000F6307" w:rsidRDefault="000F6307" w:rsidP="00C549DB">
      <w:pPr>
        <w:spacing w:after="0" w:line="240" w:lineRule="auto"/>
      </w:pPr>
      <w:r>
        <w:separator/>
      </w:r>
    </w:p>
  </w:footnote>
  <w:footnote w:type="continuationSeparator" w:id="0">
    <w:p w14:paraId="3BD1F922" w14:textId="77777777" w:rsidR="000F6307" w:rsidRDefault="000F6307" w:rsidP="00C5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2D5"/>
    <w:multiLevelType w:val="hybridMultilevel"/>
    <w:tmpl w:val="C2CA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6CCE"/>
    <w:multiLevelType w:val="hybridMultilevel"/>
    <w:tmpl w:val="E2A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5B1A"/>
    <w:multiLevelType w:val="multilevel"/>
    <w:tmpl w:val="6616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xNDM2NbYwMrQ0NzZT0lEKTi0uzszPAykwqgUAWMaMViwAAAA="/>
  </w:docVars>
  <w:rsids>
    <w:rsidRoot w:val="00C45A89"/>
    <w:rsid w:val="000072E8"/>
    <w:rsid w:val="0001096C"/>
    <w:rsid w:val="000A032C"/>
    <w:rsid w:val="000C0F5E"/>
    <w:rsid w:val="000E6F14"/>
    <w:rsid w:val="000F6307"/>
    <w:rsid w:val="00107E36"/>
    <w:rsid w:val="0013286C"/>
    <w:rsid w:val="001F53FE"/>
    <w:rsid w:val="00282916"/>
    <w:rsid w:val="002C5F92"/>
    <w:rsid w:val="002E66A5"/>
    <w:rsid w:val="00312A56"/>
    <w:rsid w:val="0034127C"/>
    <w:rsid w:val="00343C38"/>
    <w:rsid w:val="003B083A"/>
    <w:rsid w:val="00434C39"/>
    <w:rsid w:val="00480EB5"/>
    <w:rsid w:val="004B2241"/>
    <w:rsid w:val="004D59AA"/>
    <w:rsid w:val="00551006"/>
    <w:rsid w:val="005641D6"/>
    <w:rsid w:val="005810CB"/>
    <w:rsid w:val="005A54A0"/>
    <w:rsid w:val="005A77C3"/>
    <w:rsid w:val="00625597"/>
    <w:rsid w:val="00631AA8"/>
    <w:rsid w:val="006E011F"/>
    <w:rsid w:val="006E34DA"/>
    <w:rsid w:val="00741676"/>
    <w:rsid w:val="00752E05"/>
    <w:rsid w:val="007E0BCB"/>
    <w:rsid w:val="00800FD0"/>
    <w:rsid w:val="00824F91"/>
    <w:rsid w:val="00850C97"/>
    <w:rsid w:val="00862F8C"/>
    <w:rsid w:val="008B1E81"/>
    <w:rsid w:val="008D2F7C"/>
    <w:rsid w:val="0093284C"/>
    <w:rsid w:val="0094357B"/>
    <w:rsid w:val="009445B8"/>
    <w:rsid w:val="00985A17"/>
    <w:rsid w:val="009A22D8"/>
    <w:rsid w:val="009B7871"/>
    <w:rsid w:val="00A00E6A"/>
    <w:rsid w:val="00A27595"/>
    <w:rsid w:val="00A50C99"/>
    <w:rsid w:val="00AB7C3C"/>
    <w:rsid w:val="00AD1D59"/>
    <w:rsid w:val="00B04502"/>
    <w:rsid w:val="00B4708B"/>
    <w:rsid w:val="00BB66A4"/>
    <w:rsid w:val="00BC5E5F"/>
    <w:rsid w:val="00BD4081"/>
    <w:rsid w:val="00C45A89"/>
    <w:rsid w:val="00C549DB"/>
    <w:rsid w:val="00C54D23"/>
    <w:rsid w:val="00C81E8C"/>
    <w:rsid w:val="00C84A22"/>
    <w:rsid w:val="00CA3A47"/>
    <w:rsid w:val="00D05F71"/>
    <w:rsid w:val="00D91ECA"/>
    <w:rsid w:val="00DD65D0"/>
    <w:rsid w:val="00E276C2"/>
    <w:rsid w:val="00EA47C9"/>
    <w:rsid w:val="00EF0D07"/>
    <w:rsid w:val="00F310DA"/>
    <w:rsid w:val="00F36C97"/>
    <w:rsid w:val="00F4781C"/>
    <w:rsid w:val="00F76508"/>
    <w:rsid w:val="00F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5C91"/>
  <w15:chartTrackingRefBased/>
  <w15:docId w15:val="{B140A429-5B65-4AEB-9707-7309145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C81E8C"/>
    <w:rPr>
      <w:sz w:val="22"/>
      <w:szCs w:val="22"/>
    </w:rPr>
  </w:style>
  <w:style w:type="character" w:styleId="Hyperlink">
    <w:name w:val="Hyperlink"/>
    <w:uiPriority w:val="99"/>
    <w:unhideWhenUsed/>
    <w:rsid w:val="00D05F71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F4781C"/>
    <w:pP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4781C"/>
    <w:rPr>
      <w:rFonts w:ascii="Cambria" w:hAnsi="Cambria"/>
      <w:color w:val="17365D"/>
      <w:spacing w:val="5"/>
      <w:sz w:val="52"/>
      <w:szCs w:val="52"/>
    </w:rPr>
  </w:style>
  <w:style w:type="character" w:customStyle="1" w:styleId="apple-style-span">
    <w:name w:val="apple-style-span"/>
    <w:rsid w:val="0034127C"/>
  </w:style>
  <w:style w:type="paragraph" w:styleId="Header">
    <w:name w:val="header"/>
    <w:basedOn w:val="Normal"/>
    <w:link w:val="HeaderChar"/>
    <w:uiPriority w:val="99"/>
    <w:unhideWhenUsed/>
    <w:rsid w:val="00C549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49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49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49DB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C549DB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50C97"/>
    <w:rPr>
      <w:sz w:val="22"/>
      <w:szCs w:val="22"/>
    </w:rPr>
  </w:style>
  <w:style w:type="character" w:styleId="Strong">
    <w:name w:val="Strong"/>
    <w:uiPriority w:val="22"/>
    <w:qFormat/>
    <w:rsid w:val="00850C97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850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328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alongo@hostos.cun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nguyen@hostos.cu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2993</CharactersWithSpaces>
  <SharedDoc>false</SharedDoc>
  <HLinks>
    <vt:vector size="12" baseType="variant">
      <vt:variant>
        <vt:i4>65661</vt:i4>
      </vt:variant>
      <vt:variant>
        <vt:i4>3</vt:i4>
      </vt:variant>
      <vt:variant>
        <vt:i4>0</vt:i4>
      </vt:variant>
      <vt:variant>
        <vt:i4>5</vt:i4>
      </vt:variant>
      <vt:variant>
        <vt:lpwstr>mailto:eialongo@hostos.cuny.edu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mailto:trnguyen@hostos.cuny.edu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SARAH</dc:creator>
  <cp:keywords/>
  <cp:lastModifiedBy>Carlos Rivera</cp:lastModifiedBy>
  <cp:revision>7</cp:revision>
  <cp:lastPrinted>2009-03-15T18:15:00Z</cp:lastPrinted>
  <dcterms:created xsi:type="dcterms:W3CDTF">2021-05-14T22:48:00Z</dcterms:created>
  <dcterms:modified xsi:type="dcterms:W3CDTF">2021-05-14T22:49:00Z</dcterms:modified>
</cp:coreProperties>
</file>