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A2276" w14:textId="77777777" w:rsidR="00063F09" w:rsidRDefault="00063F09" w:rsidP="00063F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14:paraId="72A8EE05" w14:textId="77777777" w:rsidR="00063F09" w:rsidRDefault="00063F09" w:rsidP="00063F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4561A38D" w14:textId="31A4A4AC" w:rsidR="00063F09" w:rsidRDefault="000D0681" w:rsidP="00DD0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TUESDAY, FEBRUARY 27, 2018</w:t>
      </w:r>
    </w:p>
    <w:p w14:paraId="3A6B6A9D" w14:textId="1D6355DD" w:rsidR="00F066E4" w:rsidRPr="00B74382" w:rsidRDefault="00F066E4" w:rsidP="00F066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74382">
        <w:rPr>
          <w:rFonts w:ascii="Arial" w:hAnsi="Arial" w:cs="Arial"/>
          <w:sz w:val="24"/>
          <w:szCs w:val="24"/>
        </w:rPr>
        <w:tab/>
      </w:r>
    </w:p>
    <w:p w14:paraId="68FA0CD8" w14:textId="77777777" w:rsidR="000D0681" w:rsidRDefault="000D0681" w:rsidP="000D06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Dean Felix Cardona</w:t>
      </w:r>
    </w:p>
    <w:p w14:paraId="5BCBB3DA" w14:textId="77777777" w:rsidR="000D0681" w:rsidRDefault="000D0681" w:rsidP="000D06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Dean Ann Mester</w:t>
      </w:r>
    </w:p>
    <w:p w14:paraId="30BF95ED" w14:textId="77777777" w:rsidR="000D0681" w:rsidRDefault="000D0681" w:rsidP="000D06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Terrence Brown</w:t>
      </w:r>
    </w:p>
    <w:p w14:paraId="40E775DF" w14:textId="77777777" w:rsidR="000D0681" w:rsidRDefault="000D0681" w:rsidP="000D0681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Kathleen Doyle</w:t>
      </w:r>
    </w:p>
    <w:p w14:paraId="0AA1BE83" w14:textId="77777777" w:rsidR="000D0681" w:rsidRDefault="000D0681" w:rsidP="000D0681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Andrea Fabrizio </w:t>
      </w:r>
    </w:p>
    <w:p w14:paraId="7A165A8A" w14:textId="77777777" w:rsidR="000D0681" w:rsidRDefault="000D0681" w:rsidP="000D0681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Sandy Figueroa </w:t>
      </w:r>
    </w:p>
    <w:p w14:paraId="469C4DC1" w14:textId="77777777" w:rsidR="000D0681" w:rsidRDefault="000D0681" w:rsidP="000D0681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Paula Korsko</w:t>
      </w:r>
    </w:p>
    <w:p w14:paraId="755FB50F" w14:textId="644396B5" w:rsidR="000D0681" w:rsidRDefault="000D0681" w:rsidP="000D0681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Miriam Laskin</w:t>
      </w:r>
    </w:p>
    <w:p w14:paraId="0FF97FEA" w14:textId="734DEC1A" w:rsidR="0043383F" w:rsidRDefault="0043383F" w:rsidP="000D0681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Catherine Lewis Cannon</w:t>
      </w:r>
    </w:p>
    <w:p w14:paraId="73B1F961" w14:textId="77777777" w:rsidR="000D0681" w:rsidRDefault="000D0681" w:rsidP="000D0681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Sherese Mitchell</w:t>
      </w:r>
    </w:p>
    <w:p w14:paraId="0DB9050A" w14:textId="27451BF0" w:rsidR="000D0681" w:rsidRDefault="0043383F" w:rsidP="000D068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Professor Felipe Pimentel</w:t>
      </w:r>
      <w:r w:rsidR="000D0681">
        <w:rPr>
          <w:rFonts w:ascii="Arial" w:hAnsi="Arial" w:cs="Arial"/>
          <w:sz w:val="24"/>
          <w:szCs w:val="24"/>
        </w:rPr>
        <w:t xml:space="preserve"> </w:t>
      </w:r>
    </w:p>
    <w:p w14:paraId="214D8CD9" w14:textId="770A39CC" w:rsidR="0043383F" w:rsidRDefault="0043383F" w:rsidP="000D068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Jarek Stelmark</w:t>
      </w:r>
    </w:p>
    <w:p w14:paraId="0E02FB6C" w14:textId="77777777" w:rsidR="000D0681" w:rsidRDefault="000D0681" w:rsidP="000D0681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Olga Steinberg Neifach</w:t>
      </w:r>
    </w:p>
    <w:p w14:paraId="7AFCA215" w14:textId="77777777" w:rsidR="0043383F" w:rsidRDefault="0043383F" w:rsidP="00D94C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840625" w14:textId="5E584284" w:rsidR="00D94CF2" w:rsidRDefault="00D94CF2" w:rsidP="00D94C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</w:t>
      </w:r>
      <w:r w:rsidR="000D0681">
        <w:rPr>
          <w:rFonts w:ascii="Arial" w:hAnsi="Arial" w:cs="Arial"/>
          <w:b/>
          <w:sz w:val="24"/>
          <w:szCs w:val="24"/>
        </w:rPr>
        <w:t>:</w:t>
      </w:r>
      <w:r w:rsidR="000D0681">
        <w:rPr>
          <w:rFonts w:ascii="Arial" w:hAnsi="Arial" w:cs="Arial"/>
          <w:b/>
          <w:sz w:val="24"/>
          <w:szCs w:val="24"/>
        </w:rPr>
        <w:tab/>
      </w:r>
      <w:r w:rsidR="000D0681">
        <w:rPr>
          <w:rFonts w:ascii="Arial" w:hAnsi="Arial" w:cs="Arial"/>
          <w:b/>
          <w:sz w:val="24"/>
          <w:szCs w:val="24"/>
        </w:rPr>
        <w:tab/>
      </w:r>
      <w:r w:rsidR="000D0681">
        <w:rPr>
          <w:rFonts w:ascii="Arial" w:hAnsi="Arial" w:cs="Arial"/>
          <w:sz w:val="24"/>
          <w:szCs w:val="24"/>
        </w:rPr>
        <w:t xml:space="preserve">Professor Anna </w:t>
      </w:r>
      <w:r w:rsidR="000C546F">
        <w:rPr>
          <w:rFonts w:ascii="Arial" w:hAnsi="Arial" w:cs="Arial"/>
          <w:sz w:val="24"/>
          <w:szCs w:val="24"/>
        </w:rPr>
        <w:t>Manukyan</w:t>
      </w:r>
    </w:p>
    <w:p w14:paraId="16A4F358" w14:textId="7212880A" w:rsidR="000C546F" w:rsidRPr="000D0681" w:rsidRDefault="000C546F" w:rsidP="00D94C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Nelson Nuñez-Rodriguez</w:t>
      </w:r>
    </w:p>
    <w:p w14:paraId="1173DF7A" w14:textId="77777777" w:rsidR="0088025F" w:rsidRDefault="0088025F" w:rsidP="008802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743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9387BCC" w14:textId="77777777"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14:paraId="36F239F8" w14:textId="77777777" w:rsidR="00063F09" w:rsidRDefault="00063F09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>3:</w:t>
      </w:r>
      <w:r w:rsidR="00B07318">
        <w:rPr>
          <w:rFonts w:ascii="Arial" w:hAnsi="Arial" w:cs="Arial"/>
          <w:b/>
          <w:sz w:val="24"/>
          <w:szCs w:val="24"/>
        </w:rPr>
        <w:t>3</w:t>
      </w:r>
      <w:r w:rsidR="0080688C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p.m. in the Office of Academic Affairs Conference Room, </w:t>
      </w:r>
      <w:r w:rsidR="004705EB">
        <w:rPr>
          <w:rFonts w:ascii="Arial" w:hAnsi="Arial" w:cs="Arial"/>
          <w:sz w:val="24"/>
          <w:szCs w:val="24"/>
        </w:rPr>
        <w:t>B</w:t>
      </w:r>
      <w:r w:rsidR="00C42AD1">
        <w:rPr>
          <w:rFonts w:ascii="Arial" w:hAnsi="Arial" w:cs="Arial"/>
          <w:sz w:val="24"/>
          <w:szCs w:val="24"/>
        </w:rPr>
        <w:t xml:space="preserve"> 401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5A6B86A" w14:textId="77777777"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FD5B66" w14:textId="77777777" w:rsidR="00727407" w:rsidRDefault="00727407" w:rsidP="0072740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E70F2">
        <w:rPr>
          <w:rFonts w:ascii="Arial" w:hAnsi="Arial" w:cs="Arial"/>
          <w:b/>
          <w:sz w:val="24"/>
          <w:szCs w:val="24"/>
          <w:u w:val="single"/>
        </w:rPr>
        <w:t>Curriculum Items for Voting</w:t>
      </w:r>
    </w:p>
    <w:p w14:paraId="7DA84E4A" w14:textId="77777777" w:rsidR="00727407" w:rsidRDefault="00727407" w:rsidP="0072740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CD05ED9" w14:textId="7149F26C" w:rsidR="00966B9B" w:rsidRDefault="00D94CF2" w:rsidP="00966B9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Natural Sciences</w:t>
      </w:r>
      <w:r w:rsidR="00D140A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14:paraId="3B0542FB" w14:textId="77777777" w:rsidR="00D140A6" w:rsidRDefault="00D140A6" w:rsidP="00966B9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2DB9CA" w14:textId="0D6B478C" w:rsidR="002A100E" w:rsidRDefault="0080688C" w:rsidP="00966B9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40A6">
        <w:rPr>
          <w:rFonts w:ascii="Arial" w:hAnsi="Arial" w:cs="Arial"/>
          <w:color w:val="000000" w:themeColor="text1"/>
          <w:sz w:val="24"/>
          <w:szCs w:val="24"/>
          <w:u w:val="single"/>
        </w:rPr>
        <w:t>Program Revision:</w:t>
      </w:r>
      <w:r w:rsidRPr="00D94C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4CF2" w:rsidRPr="00D94CF2">
        <w:rPr>
          <w:rFonts w:ascii="Arial" w:hAnsi="Arial" w:cs="Arial"/>
          <w:color w:val="000000" w:themeColor="text1"/>
          <w:sz w:val="24"/>
          <w:szCs w:val="24"/>
        </w:rPr>
        <w:t xml:space="preserve"> ENV</w:t>
      </w:r>
      <w:r w:rsidR="00D94CF2">
        <w:rPr>
          <w:rFonts w:ascii="Arial" w:hAnsi="Arial" w:cs="Arial"/>
          <w:color w:val="000000" w:themeColor="text1"/>
          <w:sz w:val="24"/>
          <w:szCs w:val="24"/>
        </w:rPr>
        <w:t xml:space="preserve"> 110 (Environmental Science I) was revised to create content for non-science majors and make it more about environmental challenges due to climate change.</w:t>
      </w:r>
    </w:p>
    <w:p w14:paraId="483D7065" w14:textId="77777777" w:rsidR="00966B9B" w:rsidRDefault="00966B9B" w:rsidP="00966B9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01F2963" w14:textId="429B4867" w:rsidR="002A100E" w:rsidRPr="005F4BBB" w:rsidRDefault="002A100E" w:rsidP="005F4BBB">
      <w:pPr>
        <w:pStyle w:val="ListParagraph"/>
        <w:spacing w:after="0" w:line="240" w:lineRule="auto"/>
        <w:ind w:left="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D5671"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04A03335" w14:textId="77777777" w:rsidR="00D94CF2" w:rsidRDefault="00D94CF2" w:rsidP="002A100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06839EFF" w14:textId="79D89384" w:rsidR="002A100E" w:rsidRDefault="002A100E" w:rsidP="002A100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Yes- </w:t>
      </w:r>
      <w:r w:rsidR="00D94CF2" w:rsidRPr="00D94CF2">
        <w:rPr>
          <w:rFonts w:ascii="Arial" w:hAnsi="Arial" w:cs="Arial"/>
          <w:b/>
          <w:color w:val="FF0000"/>
          <w:sz w:val="24"/>
          <w:szCs w:val="24"/>
          <w:u w:val="single"/>
        </w:rPr>
        <w:t>10</w:t>
      </w:r>
      <w:r w:rsidR="00D94CF2" w:rsidRPr="00D94CF2"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 xml:space="preserve">No </w:t>
      </w:r>
      <w:r w:rsidR="00D94CF2">
        <w:rPr>
          <w:rFonts w:ascii="Arial" w:hAnsi="Arial" w:cs="Arial"/>
          <w:b/>
          <w:color w:val="FF0000"/>
          <w:sz w:val="24"/>
          <w:szCs w:val="24"/>
        </w:rPr>
        <w:t>–</w:t>
      </w:r>
      <w:r w:rsidRPr="00CD567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94CF2" w:rsidRPr="00D94CF2">
        <w:rPr>
          <w:rFonts w:ascii="Arial" w:hAnsi="Arial" w:cs="Arial"/>
          <w:b/>
          <w:color w:val="FF0000"/>
          <w:sz w:val="24"/>
          <w:szCs w:val="24"/>
          <w:u w:val="single"/>
        </w:rPr>
        <w:t>0</w:t>
      </w:r>
      <w:r w:rsidR="00D94CF2"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 xml:space="preserve">Abstain – </w:t>
      </w:r>
      <w:r w:rsidR="00D94CF2" w:rsidRPr="00D94CF2">
        <w:rPr>
          <w:rFonts w:ascii="Arial" w:hAnsi="Arial" w:cs="Arial"/>
          <w:b/>
          <w:color w:val="FF0000"/>
          <w:sz w:val="24"/>
          <w:szCs w:val="24"/>
          <w:u w:val="single"/>
        </w:rPr>
        <w:t>0</w:t>
      </w:r>
      <w:r w:rsidR="00D94CF2">
        <w:rPr>
          <w:rFonts w:ascii="Arial" w:hAnsi="Arial" w:cs="Arial"/>
          <w:b/>
          <w:color w:val="FF0000"/>
          <w:sz w:val="24"/>
          <w:szCs w:val="24"/>
        </w:rPr>
        <w:tab/>
      </w:r>
      <w:r w:rsidR="00D94CF2">
        <w:rPr>
          <w:rFonts w:ascii="Arial" w:hAnsi="Arial" w:cs="Arial"/>
          <w:b/>
          <w:color w:val="FF0000"/>
          <w:sz w:val="24"/>
          <w:szCs w:val="24"/>
        </w:rPr>
        <w:tab/>
        <w:t xml:space="preserve">Invalid - </w:t>
      </w:r>
      <w:r w:rsidR="00D94CF2" w:rsidRPr="00D94CF2">
        <w:rPr>
          <w:rFonts w:ascii="Arial" w:hAnsi="Arial" w:cs="Arial"/>
          <w:b/>
          <w:color w:val="FF0000"/>
          <w:sz w:val="24"/>
          <w:szCs w:val="24"/>
          <w:u w:val="single"/>
        </w:rPr>
        <w:t>1</w:t>
      </w:r>
      <w:r w:rsidR="00D94CF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94CF2">
        <w:rPr>
          <w:rFonts w:ascii="Arial" w:hAnsi="Arial" w:cs="Arial"/>
          <w:b/>
          <w:color w:val="FF0000"/>
          <w:sz w:val="24"/>
          <w:szCs w:val="24"/>
        </w:rPr>
        <w:tab/>
      </w:r>
    </w:p>
    <w:p w14:paraId="027762EC" w14:textId="77777777" w:rsidR="0080688C" w:rsidRDefault="0080688C" w:rsidP="002A100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391AB9BF" w14:textId="6E217844" w:rsidR="0080688C" w:rsidRDefault="00D94CF2" w:rsidP="002A100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Passed with Committee’s notes to simplify the description for Pre/Co-Requisites)</w:t>
      </w:r>
      <w:r w:rsidR="0080688C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33B1C9F" w14:textId="10D91C4C" w:rsidR="004C5EA3" w:rsidRDefault="004C5EA3" w:rsidP="00966B9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41F513E" w14:textId="633E3C9F" w:rsidR="00D94CF2" w:rsidRPr="00D94CF2" w:rsidRDefault="00D94CF2" w:rsidP="00966B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4CF2">
        <w:rPr>
          <w:rFonts w:ascii="Arial" w:hAnsi="Arial" w:cs="Arial"/>
          <w:sz w:val="24"/>
          <w:szCs w:val="24"/>
        </w:rPr>
        <w:t>We looked at ENV 120 (Environmental Science II)</w:t>
      </w:r>
      <w:r>
        <w:rPr>
          <w:rFonts w:ascii="Arial" w:hAnsi="Arial" w:cs="Arial"/>
          <w:sz w:val="24"/>
          <w:szCs w:val="24"/>
        </w:rPr>
        <w:t xml:space="preserve"> but did not have to vote on it since it has already been approved for Pathways</w:t>
      </w:r>
    </w:p>
    <w:p w14:paraId="17E651B0" w14:textId="77777777" w:rsidR="00D94CF2" w:rsidRDefault="00D94CF2" w:rsidP="00966B9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DE8BC9E" w14:textId="243514B8" w:rsidR="00D94CF2" w:rsidRDefault="00D94CF2" w:rsidP="00966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Announcement:</w:t>
      </w:r>
    </w:p>
    <w:p w14:paraId="161C487A" w14:textId="0F833178" w:rsidR="005F4BBB" w:rsidRDefault="003F27D9" w:rsidP="00966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Figueroa</w:t>
      </w:r>
      <w:r w:rsidR="00D94CF2">
        <w:rPr>
          <w:rFonts w:ascii="Arial" w:hAnsi="Arial" w:cs="Arial"/>
          <w:sz w:val="24"/>
          <w:szCs w:val="24"/>
        </w:rPr>
        <w:t xml:space="preserve"> once again</w:t>
      </w:r>
      <w:r>
        <w:rPr>
          <w:rFonts w:ascii="Arial" w:hAnsi="Arial" w:cs="Arial"/>
          <w:sz w:val="24"/>
          <w:szCs w:val="24"/>
        </w:rPr>
        <w:t xml:space="preserve"> urged the members of the CWCC, as representatives to their departments, to </w:t>
      </w:r>
      <w:r w:rsidR="005F4BBB">
        <w:rPr>
          <w:rFonts w:ascii="Arial" w:hAnsi="Arial" w:cs="Arial"/>
          <w:sz w:val="24"/>
          <w:szCs w:val="24"/>
        </w:rPr>
        <w:t xml:space="preserve">have their departments examine course descriptions for their courses and see if they match the descriptions in the college catalog. </w:t>
      </w:r>
    </w:p>
    <w:p w14:paraId="370D775A" w14:textId="77777777" w:rsidR="00D94CF2" w:rsidRDefault="00D94CF2" w:rsidP="00966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78CD2F" w14:textId="76BD9FFE" w:rsidR="007D3C44" w:rsidRDefault="007D3C44">
      <w:pPr>
        <w:rPr>
          <w:rFonts w:ascii="Arial" w:hAnsi="Arial" w:cs="Arial"/>
          <w:sz w:val="24"/>
          <w:szCs w:val="24"/>
        </w:rPr>
      </w:pPr>
      <w:r w:rsidRPr="007D3C44">
        <w:rPr>
          <w:rFonts w:ascii="Arial" w:hAnsi="Arial" w:cs="Arial"/>
          <w:sz w:val="24"/>
          <w:szCs w:val="24"/>
        </w:rPr>
        <w:t>The next</w:t>
      </w:r>
      <w:r>
        <w:rPr>
          <w:rFonts w:ascii="Arial" w:hAnsi="Arial" w:cs="Arial"/>
          <w:sz w:val="24"/>
          <w:szCs w:val="24"/>
        </w:rPr>
        <w:t xml:space="preserve"> meet</w:t>
      </w:r>
      <w:r w:rsidR="004C5EA3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of the CWCC is </w:t>
      </w:r>
      <w:r w:rsidR="00C40345">
        <w:rPr>
          <w:rFonts w:ascii="Arial" w:hAnsi="Arial" w:cs="Arial"/>
          <w:sz w:val="24"/>
          <w:szCs w:val="24"/>
        </w:rPr>
        <w:t>scheduled for</w:t>
      </w:r>
      <w:r w:rsidR="00AF28A2">
        <w:rPr>
          <w:rFonts w:ascii="Arial" w:hAnsi="Arial" w:cs="Arial"/>
          <w:sz w:val="24"/>
          <w:szCs w:val="24"/>
        </w:rPr>
        <w:t xml:space="preserve"> </w:t>
      </w:r>
      <w:r w:rsidR="000C43C2" w:rsidRPr="000C43C2">
        <w:rPr>
          <w:rFonts w:ascii="Arial" w:hAnsi="Arial" w:cs="Arial"/>
          <w:b/>
          <w:sz w:val="24"/>
          <w:szCs w:val="24"/>
        </w:rPr>
        <w:t>March 6</w:t>
      </w:r>
      <w:r w:rsidR="00AF28A2" w:rsidRPr="000C43C2">
        <w:rPr>
          <w:rFonts w:ascii="Arial" w:hAnsi="Arial" w:cs="Arial"/>
          <w:b/>
          <w:sz w:val="24"/>
          <w:szCs w:val="24"/>
        </w:rPr>
        <w:t xml:space="preserve"> </w:t>
      </w:r>
      <w:r w:rsidR="00AF28A2" w:rsidRPr="005F4BBB">
        <w:rPr>
          <w:rFonts w:ascii="Arial" w:hAnsi="Arial" w:cs="Arial"/>
          <w:b/>
          <w:sz w:val="24"/>
          <w:szCs w:val="24"/>
        </w:rPr>
        <w:t>at 3:30</w:t>
      </w:r>
      <w:r w:rsidR="00AF28A2">
        <w:rPr>
          <w:rFonts w:ascii="Arial" w:hAnsi="Arial" w:cs="Arial"/>
          <w:sz w:val="24"/>
          <w:szCs w:val="24"/>
        </w:rPr>
        <w:t xml:space="preserve"> in OAA conference room B401.</w:t>
      </w:r>
    </w:p>
    <w:p w14:paraId="00646988" w14:textId="77777777" w:rsidR="00AF28A2" w:rsidRDefault="00AF28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273137A3" w14:textId="77777777" w:rsidR="00AF28A2" w:rsidRPr="007D3C44" w:rsidRDefault="00AF28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Miriam Laskin</w:t>
      </w:r>
    </w:p>
    <w:p w14:paraId="263028A8" w14:textId="77777777" w:rsidR="00BB54DB" w:rsidRPr="00FB675E" w:rsidRDefault="00BB54DB"/>
    <w:sectPr w:rsidR="00BB54DB" w:rsidRPr="00FB675E" w:rsidSect="00AF28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FAB72" w14:textId="77777777" w:rsidR="00C0119A" w:rsidRDefault="00C0119A" w:rsidP="00F066E4">
      <w:pPr>
        <w:spacing w:after="0" w:line="240" w:lineRule="auto"/>
      </w:pPr>
      <w:r>
        <w:separator/>
      </w:r>
    </w:p>
  </w:endnote>
  <w:endnote w:type="continuationSeparator" w:id="0">
    <w:p w14:paraId="2CEAB9EC" w14:textId="77777777" w:rsidR="00C0119A" w:rsidRDefault="00C0119A" w:rsidP="00F0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DDD7C" w14:textId="77777777" w:rsidR="00C0119A" w:rsidRDefault="00C0119A" w:rsidP="00F066E4">
      <w:pPr>
        <w:spacing w:after="0" w:line="240" w:lineRule="auto"/>
      </w:pPr>
      <w:r>
        <w:separator/>
      </w:r>
    </w:p>
  </w:footnote>
  <w:footnote w:type="continuationSeparator" w:id="0">
    <w:p w14:paraId="3D74CA9E" w14:textId="77777777" w:rsidR="00C0119A" w:rsidRDefault="00C0119A" w:rsidP="00F06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09"/>
    <w:rsid w:val="00063F09"/>
    <w:rsid w:val="00073748"/>
    <w:rsid w:val="00075F64"/>
    <w:rsid w:val="000762DC"/>
    <w:rsid w:val="000C43C2"/>
    <w:rsid w:val="000C546F"/>
    <w:rsid w:val="000D0681"/>
    <w:rsid w:val="00173501"/>
    <w:rsid w:val="00197862"/>
    <w:rsid w:val="001F7508"/>
    <w:rsid w:val="002A100E"/>
    <w:rsid w:val="002A1E5C"/>
    <w:rsid w:val="002D5B93"/>
    <w:rsid w:val="003C365C"/>
    <w:rsid w:val="003C381D"/>
    <w:rsid w:val="003F27D9"/>
    <w:rsid w:val="003F59E4"/>
    <w:rsid w:val="004059B4"/>
    <w:rsid w:val="0043383F"/>
    <w:rsid w:val="00435F6D"/>
    <w:rsid w:val="004617CC"/>
    <w:rsid w:val="004705EB"/>
    <w:rsid w:val="004C5EA3"/>
    <w:rsid w:val="00561669"/>
    <w:rsid w:val="0056257C"/>
    <w:rsid w:val="005B62D8"/>
    <w:rsid w:val="005F4BBB"/>
    <w:rsid w:val="006E0971"/>
    <w:rsid w:val="006E1179"/>
    <w:rsid w:val="00727407"/>
    <w:rsid w:val="00757FD5"/>
    <w:rsid w:val="007D3C44"/>
    <w:rsid w:val="007E61B3"/>
    <w:rsid w:val="0080688C"/>
    <w:rsid w:val="008716D6"/>
    <w:rsid w:val="0088025F"/>
    <w:rsid w:val="008C7241"/>
    <w:rsid w:val="00966B9B"/>
    <w:rsid w:val="00A01D8D"/>
    <w:rsid w:val="00A31F04"/>
    <w:rsid w:val="00AE5B18"/>
    <w:rsid w:val="00AF28A2"/>
    <w:rsid w:val="00B060F4"/>
    <w:rsid w:val="00B07318"/>
    <w:rsid w:val="00B9214B"/>
    <w:rsid w:val="00BB54DB"/>
    <w:rsid w:val="00BD6F4E"/>
    <w:rsid w:val="00C0119A"/>
    <w:rsid w:val="00C30314"/>
    <w:rsid w:val="00C34BA8"/>
    <w:rsid w:val="00C40345"/>
    <w:rsid w:val="00C42AD1"/>
    <w:rsid w:val="00CB0DF5"/>
    <w:rsid w:val="00CB3DCC"/>
    <w:rsid w:val="00CF0885"/>
    <w:rsid w:val="00D140A6"/>
    <w:rsid w:val="00D52022"/>
    <w:rsid w:val="00D80E18"/>
    <w:rsid w:val="00D94CF2"/>
    <w:rsid w:val="00DB39F0"/>
    <w:rsid w:val="00DD0A16"/>
    <w:rsid w:val="00DE0D79"/>
    <w:rsid w:val="00E16D19"/>
    <w:rsid w:val="00E86983"/>
    <w:rsid w:val="00EA1E78"/>
    <w:rsid w:val="00F066E4"/>
    <w:rsid w:val="00F24F7A"/>
    <w:rsid w:val="00FB675E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CF34"/>
  <w15:docId w15:val="{54BC2ADE-B338-4E1E-B2F0-DE25037E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F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Footer">
    <w:name w:val="footer"/>
    <w:basedOn w:val="Normal"/>
    <w:link w:val="Foot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REFLIBRARIAN</dc:creator>
  <cp:lastModifiedBy>Information Technology</cp:lastModifiedBy>
  <cp:revision>4</cp:revision>
  <dcterms:created xsi:type="dcterms:W3CDTF">2018-02-28T20:18:00Z</dcterms:created>
  <dcterms:modified xsi:type="dcterms:W3CDTF">2018-03-06T20:40:00Z</dcterms:modified>
</cp:coreProperties>
</file>