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371850" cy="1038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38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COLLEGE-WIDE CURRICULUM COMMITTEE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Tuesday, March 29, 2022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3:30-5:00 pm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Minutes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Christine Hutchins (chair)</w:t>
      </w:r>
    </w:p>
    <w:p w:rsidR="00000000" w:rsidDel="00000000" w:rsidP="00000000" w:rsidRDefault="00000000" w:rsidRPr="00000000" w14:paraId="0000000A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Dean Babette Audant</w:t>
      </w:r>
    </w:p>
    <w:p w:rsidR="00000000" w:rsidDel="00000000" w:rsidP="00000000" w:rsidRDefault="00000000" w:rsidRPr="00000000" w14:paraId="0000000B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Nancy Genova</w:t>
      </w:r>
    </w:p>
    <w:p w:rsidR="00000000" w:rsidDel="00000000" w:rsidP="00000000" w:rsidRDefault="00000000" w:rsidRPr="00000000" w14:paraId="0000000C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 Sonja-Jo Hamilton (student rep)</w:t>
      </w:r>
    </w:p>
    <w:p w:rsidR="00000000" w:rsidDel="00000000" w:rsidP="00000000" w:rsidRDefault="00000000" w:rsidRPr="00000000" w14:paraId="0000000D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Edward King</w:t>
      </w:r>
    </w:p>
    <w:p w:rsidR="00000000" w:rsidDel="00000000" w:rsidP="00000000" w:rsidRDefault="00000000" w:rsidRPr="00000000" w14:paraId="0000000E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Ana Ozuna</w:t>
      </w:r>
    </w:p>
    <w:p w:rsidR="00000000" w:rsidDel="00000000" w:rsidP="00000000" w:rsidRDefault="00000000" w:rsidRPr="00000000" w14:paraId="0000000F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David Primak</w:t>
      </w:r>
    </w:p>
    <w:p w:rsidR="00000000" w:rsidDel="00000000" w:rsidP="00000000" w:rsidRDefault="00000000" w:rsidRPr="00000000" w14:paraId="00000010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 Silvia Reyes</w:t>
      </w:r>
    </w:p>
    <w:p w:rsidR="00000000" w:rsidDel="00000000" w:rsidP="00000000" w:rsidRDefault="00000000" w:rsidRPr="00000000" w14:paraId="00000011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Olga Steinberg</w:t>
      </w:r>
    </w:p>
    <w:p w:rsidR="00000000" w:rsidDel="00000000" w:rsidP="00000000" w:rsidRDefault="00000000" w:rsidRPr="00000000" w14:paraId="00000012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Lisa Tappeiner</w:t>
      </w:r>
    </w:p>
    <w:p w:rsidR="00000000" w:rsidDel="00000000" w:rsidP="00000000" w:rsidRDefault="00000000" w:rsidRPr="00000000" w14:paraId="00000013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Guests:</w:t>
      </w:r>
    </w:p>
    <w:p w:rsidR="00000000" w:rsidDel="00000000" w:rsidP="00000000" w:rsidRDefault="00000000" w:rsidRPr="00000000" w14:paraId="00000015">
      <w:pPr>
        <w:keepNext w:val="1"/>
        <w:keepLines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 Johanna Arroyo Peralta (curriculum office)</w:t>
      </w:r>
    </w:p>
    <w:p w:rsidR="00000000" w:rsidDel="00000000" w:rsidP="00000000" w:rsidRDefault="00000000" w:rsidRPr="00000000" w14:paraId="00000016">
      <w:pPr>
        <w:keepNext w:val="1"/>
        <w:keepLines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 Wendy Small - Taylor (curriculum office)</w:t>
      </w:r>
    </w:p>
    <w:p w:rsidR="00000000" w:rsidDel="00000000" w:rsidP="00000000" w:rsidRDefault="00000000" w:rsidRPr="00000000" w14:paraId="00000017">
      <w:pPr>
        <w:keepNext w:val="1"/>
        <w:keepLines w:val="1"/>
        <w:spacing w:after="16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Samuel K. Byrd (CEWD), Prof. Elys Vasquez-Iscan (Health Education), Prof. Eunice Flemister (Gerontology Coordinator), Prof. Eugena Griffin (Behavioral and Social Sciences), Prof. Hector Soto (Behavioral and Social Sciences), Linda Hirsch (coordinator of Liberal Arts) </w:t>
      </w:r>
    </w:p>
    <w:p w:rsidR="00000000" w:rsidDel="00000000" w:rsidP="00000000" w:rsidRDefault="00000000" w:rsidRPr="00000000" w14:paraId="00000018">
      <w:pPr>
        <w:keepNext w:val="1"/>
        <w:keepLines w:val="1"/>
        <w:spacing w:after="16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Absent: Prof. Doyle, Prof. Maldonado, Prof. Lundberg, Mr. Carter, Prof. Huie</w:t>
      </w:r>
    </w:p>
    <w:p w:rsidR="00000000" w:rsidDel="00000000" w:rsidP="00000000" w:rsidRDefault="00000000" w:rsidRPr="00000000" w14:paraId="00000019">
      <w:pPr>
        <w:keepNext w:val="1"/>
        <w:keepLines w:val="1"/>
        <w:spacing w:after="1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began at 3:36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CWCC agenda for meeting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March 2022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452578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see link to agenda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-- agenda was accepted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CWCC minutes for meeting 01 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arch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2022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452578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see link to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minutes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--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were accepted with revisions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Informational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Item --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non-voting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to CEWD Community Health Worker Certificate Program Articulation with AS in Community Health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after="160" w:line="259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aligning certificate program outcomes with HLT 103, 110, 124; applies earned certificate toward 9 credit hours of Hostos AS in Community Health; credit for HLT 110 fulfills major course requirement whereas HLT 103 and 124 fulfill elective credit toward the degree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see link to description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Mr. Samuel K. Byrd (CEWD) and Prof. Elys Vasquez-Iscan (Health Education) presenting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Curricular Items – To be voted on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Liberal Arts AA - New Option in Aging and Health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after="160" w:line="259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adding new Liberal Arts Option 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see Lib Arts Options site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Interdisciplinary Studies in Aging and Health: Pathways to Careers Working with Older Adults (</w:t>
      </w:r>
      <w:r w:rsidDel="00000000" w:rsidR="00000000" w:rsidRPr="00000000">
        <w:rPr>
          <w:rFonts w:ascii="Times New Roman" w:cs="Times New Roman" w:eastAsia="Times New Roman" w:hAnsi="Times New Roman"/>
          <w:color w:val="452578"/>
          <w:sz w:val="24"/>
          <w:szCs w:val="24"/>
          <w:rtl w:val="0"/>
        </w:rPr>
        <w:t xml:space="preserve">see links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to description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52578"/>
          <w:sz w:val="24"/>
          <w:szCs w:val="24"/>
          <w:rtl w:val="0"/>
        </w:rPr>
        <w:t xml:space="preserve"> and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to form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reviewed and approved by Liberal Arts Advisory Committee; Prof. Eunice Flemister (Gerontology Coordinator) presenting</w:t>
      </w:r>
    </w:p>
    <w:p w:rsidR="00000000" w:rsidDel="00000000" w:rsidP="00000000" w:rsidRDefault="00000000" w:rsidRPr="00000000" w14:paraId="00000023">
      <w:pPr>
        <w:spacing w:after="160" w:line="259" w:lineRule="auto"/>
        <w:ind w:firstLine="720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Vote Results</w:t>
      </w:r>
    </w:p>
    <w:p w:rsidR="00000000" w:rsidDel="00000000" w:rsidP="00000000" w:rsidRDefault="00000000" w:rsidRPr="00000000" w14:paraId="00000024">
      <w:pPr>
        <w:ind w:firstLine="72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Yes 8 No 0  Abstain 0</w:t>
      </w:r>
    </w:p>
    <w:p w:rsidR="00000000" w:rsidDel="00000000" w:rsidP="00000000" w:rsidRDefault="00000000" w:rsidRPr="00000000" w14:paraId="00000025">
      <w:pPr>
        <w:ind w:firstLine="72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 142 - Pathways Submission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160" w:line="259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 142 Abnormal Psychology (</w:t>
      </w:r>
      <w:r w:rsidDel="00000000" w:rsidR="00000000" w:rsidRPr="00000000">
        <w:rPr>
          <w:rFonts w:ascii="Times New Roman" w:cs="Times New Roman" w:eastAsia="Times New Roman" w:hAnsi="Times New Roman"/>
          <w:color w:val="452578"/>
          <w:sz w:val="24"/>
          <w:szCs w:val="24"/>
          <w:rtl w:val="0"/>
        </w:rPr>
        <w:t xml:space="preserve">see links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to form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52578"/>
          <w:sz w:val="24"/>
          <w:szCs w:val="24"/>
          <w:rtl w:val="0"/>
        </w:rPr>
        <w:t xml:space="preserve"> and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to syllabus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Prof. Eugena Griffin (Behavioral and Social Sciences) presenting</w:t>
      </w:r>
    </w:p>
    <w:p w:rsidR="00000000" w:rsidDel="00000000" w:rsidP="00000000" w:rsidRDefault="00000000" w:rsidRPr="00000000" w14:paraId="00000028">
      <w:pPr>
        <w:spacing w:after="160" w:line="259" w:lineRule="auto"/>
        <w:ind w:left="0" w:firstLine="720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Vote Results</w:t>
      </w:r>
    </w:p>
    <w:p w:rsidR="00000000" w:rsidDel="00000000" w:rsidP="00000000" w:rsidRDefault="00000000" w:rsidRPr="00000000" w14:paraId="00000029">
      <w:pPr>
        <w:ind w:firstLine="72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Yes 8  No 0  Abstain 0</w:t>
      </w:r>
    </w:p>
    <w:p w:rsidR="00000000" w:rsidDel="00000000" w:rsidP="00000000" w:rsidRDefault="00000000" w:rsidRPr="00000000" w14:paraId="0000002A">
      <w:pPr>
        <w:ind w:firstLine="72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CJ 250 - Course Change</w:t>
      </w:r>
    </w:p>
    <w:p w:rsidR="00000000" w:rsidDel="00000000" w:rsidP="00000000" w:rsidRDefault="00000000" w:rsidRPr="00000000" w14:paraId="0000002C">
      <w:pPr>
        <w:widowControl w:val="0"/>
        <w:numPr>
          <w:ilvl w:val="2"/>
          <w:numId w:val="1"/>
        </w:numPr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broadening students eligible to take CJ 250 Criminal Justice Policy and Management; changes pre-requisite from only CJ 150 to either CJ 150 Role of the Police in the Community or Law 150 Criminal Law </w:t>
      </w:r>
      <w:r w:rsidDel="00000000" w:rsidR="00000000" w:rsidRPr="00000000">
        <w:rPr>
          <w:rFonts w:ascii="Times New Roman" w:cs="Times New Roman" w:eastAsia="Times New Roman" w:hAnsi="Times New Roman"/>
          <w:color w:val="452578"/>
          <w:sz w:val="24"/>
          <w:szCs w:val="24"/>
          <w:rtl w:val="0"/>
        </w:rPr>
        <w:t xml:space="preserve">(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see link to form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Prof. Hector Soto (Behavioral and Social Sciences) presenting </w:t>
      </w:r>
    </w:p>
    <w:p w:rsidR="00000000" w:rsidDel="00000000" w:rsidP="00000000" w:rsidRDefault="00000000" w:rsidRPr="00000000" w14:paraId="0000002D">
      <w:pPr>
        <w:widowControl w:val="0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ind w:left="0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2578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Vote Results</w:t>
      </w:r>
    </w:p>
    <w:p w:rsidR="00000000" w:rsidDel="00000000" w:rsidP="00000000" w:rsidRDefault="00000000" w:rsidRPr="00000000" w14:paraId="0000002F">
      <w:pPr>
        <w:widowControl w:val="0"/>
        <w:ind w:left="0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rPr>
          <w:rFonts w:ascii="Times New Roman" w:cs="Times New Roman" w:eastAsia="Times New Roman" w:hAnsi="Times New Roman"/>
          <w:b w:val="1"/>
          <w:color w:val="45257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Yes 8  No 0  Abstain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 &amp; Announcements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Steinberg introduced CUNY’s Transfer Explorer: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https://explorer.cuny.edu/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Ozuna suggested inquiring with Prof. DiSanto on Pathways Submissions.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3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adjourned at 4:20</w:t>
      </w:r>
    </w:p>
    <w:p w:rsidR="00000000" w:rsidDel="00000000" w:rsidP="00000000" w:rsidRDefault="00000000" w:rsidRPr="00000000" w14:paraId="0000003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Respectfully submitted,</w:t>
      </w:r>
    </w:p>
    <w:p w:rsidR="00000000" w:rsidDel="00000000" w:rsidP="00000000" w:rsidRDefault="00000000" w:rsidRPr="00000000" w14:paraId="00000039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Lisa Tappeiner</w:t>
      </w:r>
      <w:r w:rsidDel="00000000" w:rsidR="00000000" w:rsidRPr="00000000">
        <w:rPr>
          <w:rtl w:val="0"/>
        </w:rPr>
      </w:r>
    </w:p>
    <w:sectPr>
      <w:footerReference r:id="rId18" w:type="default"/>
      <w:footerReference r:id="rId19" w:type="even"/>
      <w:pgSz w:h="15840" w:w="12240" w:orient="portrait"/>
      <w:pgMar w:bottom="180" w:top="4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ucida Sans" w:cs="Lucida Sans" w:eastAsia="Lucida Sans" w:hAnsi="Lucida Sans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hostos.cuny.edu/Administrative-Offices/Office-of-Academic-Affairs/Departments/Liberal-Arts-AA/Options-Intro" TargetMode="External"/><Relationship Id="rId10" Type="http://schemas.openxmlformats.org/officeDocument/2006/relationships/hyperlink" Target="https://drive.google.com/file/d/1oKKYYAr4dLJ4TF3qi2ZedAFo2m_14jPE/view?usp=sharingYrgjTS/view?usp=sharing" TargetMode="External"/><Relationship Id="rId13" Type="http://schemas.openxmlformats.org/officeDocument/2006/relationships/hyperlink" Target="https://docs.google.com/document/d/1QKAlysY7Cbw1O12arJ7uHn92Gi4H5xNgQ7SlIAaiHAM/edit?usp=sharing" TargetMode="External"/><Relationship Id="rId12" Type="http://schemas.openxmlformats.org/officeDocument/2006/relationships/hyperlink" Target="https://docs.google.com/document/d/1G220cEyDbxMdKM2piiyIIVnwZMw9F-fhaW_22nylY2o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K_atQwRjKiIn2InLv1S01XM3IuLeOdIsiCk4H39rJWQ/edit?usp=sharingeOdIsiCk4H39rJWQ/edit?usp=sharing" TargetMode="External"/><Relationship Id="rId15" Type="http://schemas.openxmlformats.org/officeDocument/2006/relationships/hyperlink" Target="https://docs.google.com/document/d/1kJkSHmGuGTqev0W5bRLeMDOXw6OhbP94XgVJb_QYjuw/edit?usp=sharing" TargetMode="External"/><Relationship Id="rId14" Type="http://schemas.openxmlformats.org/officeDocument/2006/relationships/hyperlink" Target="https://docs.google.com/document/d/11icsWrlTE_TfgHj9rZGNeENW-Sxwr75AUFRnpiqm2uY/edit?usp=sharing" TargetMode="External"/><Relationship Id="rId17" Type="http://schemas.openxmlformats.org/officeDocument/2006/relationships/hyperlink" Target="https://us02st1.zoom.us/web_client/0urcsz4/html/externalLinkPage.html?ref=https://explorer.cuny.edu/" TargetMode="External"/><Relationship Id="rId16" Type="http://schemas.openxmlformats.org/officeDocument/2006/relationships/hyperlink" Target="https://docs.google.com/document/d/1A5fuU1znT8bj7ba3DxBbemvS6WSMX0IYDC4K5p86M80/edit?usp=sharing" TargetMode="Externa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image" Target="media/image1.png"/><Relationship Id="rId18" Type="http://schemas.openxmlformats.org/officeDocument/2006/relationships/footer" Target="footer1.xml"/><Relationship Id="rId7" Type="http://schemas.openxmlformats.org/officeDocument/2006/relationships/hyperlink" Target="https://docs.google.com/document/d/1omDL0RTJS9tM1uCb5IzEhzdHqPsnXdV_K75I_oDUWz4/edit?usp=sharingdHqPsnXdV_K75I_oDUWz4/edit?usp=sharing" TargetMode="External"/><Relationship Id="rId8" Type="http://schemas.openxmlformats.org/officeDocument/2006/relationships/hyperlink" Target="https://docs.google.com/document/d/1K_atQwRjKiIn2InLv1S01XM3IuLeOdIsiCk4H39rJWQ/edit?usp=sharingeOdIsiCk4H39rJWQ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