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2F5E37" w:rsidTr="00F076F5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E37" w:rsidRDefault="002F5E37" w:rsidP="00F076F5">
            <w:pPr>
              <w:spacing w:before="100" w:beforeAutospacing="1" w:after="100" w:afterAutospacing="1"/>
              <w:ind w:left="495"/>
              <w:jc w:val="center"/>
            </w:pPr>
          </w:p>
          <w:p w:rsidR="002F5E37" w:rsidRDefault="002F5E37" w:rsidP="00F076F5">
            <w:pPr>
              <w:spacing w:before="100" w:beforeAutospacing="1" w:after="100" w:afterAutospacing="1"/>
              <w:ind w:left="495"/>
              <w:jc w:val="center"/>
            </w:pPr>
            <w:hyperlink r:id="rId7" w:tgtFrame="_top" w:history="1"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fldChar w:fldCharType="begin"/>
              </w:r>
              <w:r>
                <w:rPr>
                  <w:rFonts w:ascii="Arial" w:hAnsi="Arial" w:cs="Arial"/>
                  <w:color w:val="0000FF"/>
                </w:rPr>
                <w:instrText xml:space="preserve"> INCLUDEPICTURE  "http://www.hostos.cuny.edu/ooa/images/logotype_hostoscc.gif" \* MERGEFORMATINET </w:instrText>
              </w:r>
              <w:r>
                <w:rPr>
                  <w:rFonts w:ascii="Arial" w:hAnsi="Arial" w:cs="Arial"/>
                  <w:color w:val="0000FF"/>
                </w:rPr>
                <w:fldChar w:fldCharType="separate"/>
              </w:r>
              <w:r>
                <w:rPr>
                  <w:rFonts w:ascii="Arial" w:hAnsi="Arial" w:cs="Arial"/>
                  <w:color w:val="0000FF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Eugenio María de Hostos Community College logo" style="width:54pt;height:52.5pt" o:button="t">
                    <v:imagedata r:id="rId8" r:href="rId9"/>
                  </v:shape>
                </w:pict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  <w:r>
                <w:rPr>
                  <w:rFonts w:ascii="Arial" w:hAnsi="Arial" w:cs="Arial"/>
                  <w:color w:val="0000FF"/>
                </w:rPr>
                <w:fldChar w:fldCharType="end"/>
              </w:r>
            </w:hyperlink>
          </w:p>
          <w:p w:rsidR="002F5E37" w:rsidRDefault="002F5E37" w:rsidP="00F076F5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E37" w:rsidRDefault="002F5E37" w:rsidP="00F076F5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>
              <w:pict>
                <v:shape id="_x0000_i1026" type="#_x0000_t75" alt="Eugenio María de Hostos Community College of The City University of New York" style="width:320.25pt;height:42.75pt">
                  <v:imagedata r:id="rId10" r:href="rId11"/>
                </v:shape>
              </w:pict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5E37" w:rsidRDefault="002F5E37" w:rsidP="00F076F5">
            <w:pPr>
              <w:spacing w:before="100" w:beforeAutospacing="1" w:after="100" w:afterAutospacing="1"/>
              <w:jc w:val="center"/>
            </w:pPr>
            <w:hyperlink r:id="rId12" w:tgtFrame="_top" w:history="1"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fldChar w:fldCharType="begin"/>
              </w:r>
              <w:r>
                <w:rPr>
                  <w:color w:val="0000FF"/>
                </w:rPr>
                <w:instrText xml:space="preserve"> INCLUDEPICTURE  "http://www.hostos.cuny.edu/ooa/images/logotype_cuny_blue_small.jpg" \* MERGEFORMATINET </w:instrText>
              </w:r>
              <w:r>
                <w:rPr>
                  <w:color w:val="0000FF"/>
                </w:rPr>
                <w:fldChar w:fldCharType="separate"/>
              </w:r>
              <w:r>
                <w:rPr>
                  <w:color w:val="0000FF"/>
                </w:rPr>
                <w:pict>
                  <v:shape id="_x0000_i1027" type="#_x0000_t75" alt="The City University of New York (CUNY) logo" style="width:75pt;height:36.75pt" o:button="t">
                    <v:imagedata r:id="rId13" r:href="rId14"/>
                  </v:shape>
                </w:pict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  <w:r>
                <w:rPr>
                  <w:color w:val="0000FF"/>
                </w:rPr>
                <w:fldChar w:fldCharType="end"/>
              </w:r>
            </w:hyperlink>
          </w:p>
        </w:tc>
      </w:tr>
    </w:tbl>
    <w:p w:rsidR="002F5E37" w:rsidRDefault="002F5E37" w:rsidP="002F5E37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:rsidR="002F5E37" w:rsidRDefault="002F5E37" w:rsidP="002F5E37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 xml:space="preserve">Minutes for the </w:t>
      </w:r>
      <w:r w:rsidRPr="00C67D23">
        <w:rPr>
          <w:rFonts w:ascii="Copperplate Gothic Light" w:hAnsi="Copperplate Gothic Light"/>
          <w:color w:val="FF6600"/>
          <w:sz w:val="32"/>
          <w:szCs w:val="32"/>
        </w:rPr>
        <w:t xml:space="preserve">Disability Issues Committee </w:t>
      </w:r>
    </w:p>
    <w:p w:rsidR="002F5E37" w:rsidRDefault="002F5E37" w:rsidP="002F5E37">
      <w:pPr>
        <w:tabs>
          <w:tab w:val="left" w:pos="2865"/>
        </w:tabs>
      </w:pPr>
      <w:r>
        <w:tab/>
      </w:r>
    </w:p>
    <w:p w:rsidR="002F5E37" w:rsidRDefault="002F5E37" w:rsidP="002F5E37"/>
    <w:p w:rsidR="002F5E37" w:rsidRDefault="002F5E37" w:rsidP="002F5E37"/>
    <w:p w:rsidR="002F5E37" w:rsidRPr="009F5ED5" w:rsidRDefault="002F5E37" w:rsidP="002F5E37">
      <w:r w:rsidRPr="009F5ED5">
        <w:t xml:space="preserve">Date and Time: </w:t>
      </w:r>
      <w:r w:rsidR="00846A5C">
        <w:t>May 13, 2020 / Meeting Call to Order</w:t>
      </w:r>
      <w:r w:rsidR="00EB4136">
        <w:t>:</w:t>
      </w:r>
      <w:r w:rsidR="00846A5C">
        <w:t xml:space="preserve"> </w:t>
      </w:r>
      <w:r w:rsidR="00EB4136">
        <w:t>3:45PM</w:t>
      </w:r>
      <w:r w:rsidRPr="009F5ED5">
        <w:tab/>
      </w:r>
      <w:r w:rsidRPr="009F5ED5">
        <w:tab/>
      </w:r>
    </w:p>
    <w:p w:rsidR="002F5E37" w:rsidRPr="009F5ED5" w:rsidRDefault="002F5E37" w:rsidP="002F5E37">
      <w:r w:rsidRPr="009F5ED5">
        <w:t xml:space="preserve">Location: </w:t>
      </w:r>
      <w:r w:rsidR="00846A5C">
        <w:t>Zoom Conference</w:t>
      </w:r>
    </w:p>
    <w:p w:rsidR="002F5E37" w:rsidRPr="009F5ED5" w:rsidRDefault="002F5E37" w:rsidP="002F5E37">
      <w:r w:rsidRPr="009F5ED5">
        <w:t xml:space="preserve">                                    </w:t>
      </w:r>
    </w:p>
    <w:p w:rsidR="002F5E37" w:rsidRPr="009F5ED5" w:rsidRDefault="002F5E37" w:rsidP="002F5E37">
      <w:r w:rsidRPr="009F5ED5">
        <w:t xml:space="preserve">Presiding: </w:t>
      </w:r>
      <w:r>
        <w:t>Jorge Matos</w:t>
      </w:r>
      <w:r w:rsidRPr="009F5ED5">
        <w:t xml:space="preserve"> </w:t>
      </w:r>
    </w:p>
    <w:p w:rsidR="002F5E37" w:rsidRPr="00846A5C" w:rsidRDefault="002F5E37" w:rsidP="00846A5C">
      <w:r w:rsidRPr="00846A5C">
        <w:t>Present:  Julie Trachman, Ray</w:t>
      </w:r>
      <w:r w:rsidR="00EB4136">
        <w:t>mond</w:t>
      </w:r>
      <w:r w:rsidRPr="00846A5C">
        <w:t xml:space="preserve"> Pe</w:t>
      </w:r>
      <w:r w:rsidR="00EB4136">
        <w:t>rez</w:t>
      </w:r>
      <w:r w:rsidR="00846A5C" w:rsidRPr="00846A5C">
        <w:t xml:space="preserve">, </w:t>
      </w:r>
      <w:r w:rsidR="00846A5C" w:rsidRPr="009F5ED5">
        <w:t>Biao Jiang</w:t>
      </w:r>
      <w:r w:rsidR="00846A5C">
        <w:t>,</w:t>
      </w:r>
      <w:r w:rsidR="00846A5C" w:rsidRPr="00E93CAF">
        <w:t xml:space="preserve"> </w:t>
      </w:r>
      <w:r w:rsidR="00846A5C">
        <w:t>Elyse Zucker</w:t>
      </w:r>
      <w:r w:rsidR="00FC0228">
        <w:t xml:space="preserve">, </w:t>
      </w:r>
      <w:r w:rsidR="00FC0228" w:rsidRPr="00846A5C">
        <w:t>America Rahimee</w:t>
      </w:r>
      <w:r w:rsidR="00FC0228">
        <w:t xml:space="preserve"> (SGA), So</w:t>
      </w:r>
      <w:r w:rsidR="00FC0228" w:rsidRPr="00846A5C">
        <w:t>maya Nasher</w:t>
      </w:r>
      <w:r w:rsidR="00FC0228">
        <w:t xml:space="preserve"> (SGA)</w:t>
      </w:r>
      <w:bookmarkStart w:id="0" w:name="_GoBack"/>
      <w:bookmarkEnd w:id="0"/>
    </w:p>
    <w:p w:rsidR="002F5E37" w:rsidRPr="00846A5C" w:rsidRDefault="002F5E37" w:rsidP="002F5E37">
      <w:r w:rsidRPr="00846A5C">
        <w:t xml:space="preserve">   </w:t>
      </w:r>
    </w:p>
    <w:p w:rsidR="002F5E37" w:rsidRPr="00846A5C" w:rsidRDefault="002F5E37" w:rsidP="002F5E37"/>
    <w:p w:rsidR="002F5E37" w:rsidRPr="00846A5C" w:rsidRDefault="002F5E37" w:rsidP="002F5E37">
      <w:r w:rsidRPr="00846A5C">
        <w:tab/>
      </w:r>
    </w:p>
    <w:p w:rsidR="002F5E37" w:rsidRPr="00846A5C" w:rsidRDefault="002F5E37" w:rsidP="002F5E37">
      <w:r w:rsidRPr="009F5ED5">
        <w:t xml:space="preserve">Absent:  </w:t>
      </w:r>
      <w:r w:rsidR="00EB4136">
        <w:t>Andrew</w:t>
      </w:r>
      <w:r w:rsidRPr="009F5ED5">
        <w:t xml:space="preserve"> London</w:t>
      </w:r>
      <w:r>
        <w:t xml:space="preserve">, </w:t>
      </w:r>
      <w:r w:rsidR="00846A5C" w:rsidRPr="00846A5C">
        <w:t>Fabian Wander, Elys Vasquez-Iscan, Sonia Maldonado</w:t>
      </w:r>
    </w:p>
    <w:p w:rsidR="002F5E37" w:rsidRDefault="002F5E37" w:rsidP="002F5E37"/>
    <w:p w:rsidR="002F5E37" w:rsidRPr="009F5ED5" w:rsidRDefault="002F5E37" w:rsidP="002F5E37">
      <w:r w:rsidRPr="009F5ED5">
        <w:t xml:space="preserve">Guests:  </w:t>
      </w:r>
      <w:r>
        <w:t>None</w:t>
      </w:r>
    </w:p>
    <w:p w:rsidR="002F5E37" w:rsidRPr="009F5ED5" w:rsidRDefault="002F5E37" w:rsidP="002F5E37"/>
    <w:p w:rsidR="002F5E37" w:rsidRPr="009F5ED5" w:rsidRDefault="002F5E37" w:rsidP="002F5E37">
      <w:r w:rsidRPr="009F5ED5">
        <w:t>Minutes Prepared by:</w:t>
      </w:r>
      <w:r w:rsidR="00EB4136">
        <w:t xml:space="preserve"> Jorge Matos</w:t>
      </w:r>
    </w:p>
    <w:p w:rsidR="002F5E37" w:rsidRPr="009F5ED5" w:rsidRDefault="002F5E37" w:rsidP="002F5E37"/>
    <w:p w:rsidR="002F5E37" w:rsidRPr="009F5ED5" w:rsidRDefault="002F5E37" w:rsidP="002F5E37">
      <w:r w:rsidRPr="009F5ED5">
        <w:t xml:space="preserve">                      </w:t>
      </w:r>
    </w:p>
    <w:p w:rsidR="002F5E37" w:rsidRPr="009F5ED5" w:rsidRDefault="002F5E37" w:rsidP="002F5E37">
      <w:r w:rsidRPr="009F5ED5">
        <w:t xml:space="preserve">                                          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751"/>
        <w:gridCol w:w="4862"/>
        <w:gridCol w:w="2652"/>
      </w:tblGrid>
      <w:tr w:rsidR="004A1523" w:rsidRPr="009F5ED5" w:rsidTr="00F076F5">
        <w:trPr>
          <w:trHeight w:val="20"/>
        </w:trPr>
        <w:tc>
          <w:tcPr>
            <w:tcW w:w="0" w:type="auto"/>
          </w:tcPr>
          <w:p w:rsidR="002F5E37" w:rsidRPr="009F5ED5" w:rsidRDefault="002F5E37" w:rsidP="00F076F5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:rsidR="002F5E37" w:rsidRPr="009F5ED5" w:rsidRDefault="002F5E37" w:rsidP="00F076F5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:rsidR="002F5E37" w:rsidRPr="009F5ED5" w:rsidRDefault="002F5E37" w:rsidP="00F076F5">
            <w:r w:rsidRPr="009F5ED5">
              <w:rPr>
                <w:b/>
              </w:rPr>
              <w:t>DECISION / ACTION</w:t>
            </w:r>
          </w:p>
        </w:tc>
      </w:tr>
      <w:tr w:rsidR="004A1523" w:rsidRPr="009F5ED5" w:rsidTr="00F076F5">
        <w:trPr>
          <w:trHeight w:val="20"/>
        </w:trPr>
        <w:tc>
          <w:tcPr>
            <w:tcW w:w="0" w:type="auto"/>
          </w:tcPr>
          <w:p w:rsidR="002F5E37" w:rsidRPr="009F5ED5" w:rsidRDefault="002F5E37" w:rsidP="00F076F5"/>
          <w:p w:rsidR="002F5E37" w:rsidRPr="009F5ED5" w:rsidRDefault="002F5E37" w:rsidP="00F076F5"/>
          <w:p w:rsidR="002F5E37" w:rsidRPr="009F5ED5" w:rsidRDefault="002F5E37" w:rsidP="00F076F5">
            <w:r w:rsidRPr="009F5ED5">
              <w:t>Call to Order</w:t>
            </w:r>
          </w:p>
          <w:p w:rsidR="002F5E37" w:rsidRPr="009F5ED5" w:rsidRDefault="002F5E37" w:rsidP="00F076F5"/>
          <w:p w:rsidR="002F5E37" w:rsidRPr="009F5ED5" w:rsidRDefault="002F5E37" w:rsidP="00F076F5"/>
        </w:tc>
        <w:tc>
          <w:tcPr>
            <w:tcW w:w="0" w:type="auto"/>
          </w:tcPr>
          <w:p w:rsidR="002F5E37" w:rsidRPr="009F5ED5" w:rsidRDefault="002F5E37" w:rsidP="00F076F5"/>
          <w:p w:rsidR="002F5E37" w:rsidRPr="009F5ED5" w:rsidRDefault="002F5E37" w:rsidP="00F076F5"/>
          <w:p w:rsidR="002F5E37" w:rsidRPr="009F5ED5" w:rsidRDefault="002F5E37" w:rsidP="00F076F5">
            <w:r w:rsidRPr="009F5ED5">
              <w:t xml:space="preserve">Greetings from Chair </w:t>
            </w:r>
          </w:p>
          <w:p w:rsidR="002F5E37" w:rsidRPr="009F5ED5" w:rsidRDefault="002F5E37" w:rsidP="00F076F5"/>
          <w:p w:rsidR="002F5E37" w:rsidRPr="009F5ED5" w:rsidRDefault="002F5E37" w:rsidP="00F076F5"/>
          <w:p w:rsidR="002F5E37" w:rsidRPr="009F5ED5" w:rsidRDefault="002F5E37" w:rsidP="00F076F5"/>
          <w:p w:rsidR="002F5E37" w:rsidRPr="009F5ED5" w:rsidRDefault="002F5E37" w:rsidP="00F076F5"/>
          <w:p w:rsidR="002F5E37" w:rsidRPr="009F5ED5" w:rsidRDefault="002F5E37" w:rsidP="00F076F5"/>
          <w:p w:rsidR="002F5E37" w:rsidRPr="009F5ED5" w:rsidRDefault="002F5E37" w:rsidP="00F076F5"/>
        </w:tc>
        <w:tc>
          <w:tcPr>
            <w:tcW w:w="0" w:type="auto"/>
          </w:tcPr>
          <w:p w:rsidR="002F5E37" w:rsidRPr="009F5ED5" w:rsidRDefault="002F5E37" w:rsidP="00F076F5"/>
          <w:p w:rsidR="002F5E37" w:rsidRPr="009F5ED5" w:rsidRDefault="002F5E37" w:rsidP="00F076F5"/>
          <w:p w:rsidR="002F5E37" w:rsidRDefault="002F5E37" w:rsidP="00F076F5">
            <w:r w:rsidRPr="009F5ED5">
              <w:t xml:space="preserve">Quorum count was taken. </w:t>
            </w:r>
            <w:r w:rsidR="00EB4136">
              <w:t>Seven</w:t>
            </w:r>
            <w:r>
              <w:t xml:space="preserve"> voting members present</w:t>
            </w:r>
          </w:p>
          <w:p w:rsidR="002F5E37" w:rsidRDefault="002F5E37" w:rsidP="00F076F5"/>
          <w:p w:rsidR="002F5E37" w:rsidRPr="009F5ED5" w:rsidRDefault="002F5E37" w:rsidP="00F076F5">
            <w:r w:rsidRPr="009F5ED5">
              <w:t xml:space="preserve">Meeting called to order at </w:t>
            </w:r>
            <w:r w:rsidR="00EB4136">
              <w:t>3:45</w:t>
            </w:r>
            <w:r w:rsidRPr="009F5ED5">
              <w:t>PM</w:t>
            </w:r>
          </w:p>
          <w:p w:rsidR="002F5E37" w:rsidRPr="009F5ED5" w:rsidRDefault="002F5E37" w:rsidP="00F076F5"/>
        </w:tc>
      </w:tr>
      <w:tr w:rsidR="004A1523" w:rsidRPr="009F5ED5" w:rsidTr="00F076F5">
        <w:trPr>
          <w:trHeight w:val="1610"/>
        </w:trPr>
        <w:tc>
          <w:tcPr>
            <w:tcW w:w="0" w:type="auto"/>
          </w:tcPr>
          <w:p w:rsidR="002F5E37" w:rsidRDefault="002F5E37" w:rsidP="00F076F5">
            <w:pPr>
              <w:jc w:val="both"/>
            </w:pPr>
          </w:p>
          <w:p w:rsidR="008F1076" w:rsidRDefault="008F1076" w:rsidP="00F076F5">
            <w:pPr>
              <w:jc w:val="both"/>
            </w:pPr>
            <w:r>
              <w:t xml:space="preserve">Acceptance </w:t>
            </w:r>
          </w:p>
          <w:p w:rsidR="002F5E37" w:rsidRDefault="002F5E37" w:rsidP="00F076F5">
            <w:pPr>
              <w:jc w:val="both"/>
            </w:pPr>
            <w:r>
              <w:t>of the agenda</w:t>
            </w:r>
          </w:p>
          <w:p w:rsidR="002F5E37" w:rsidRDefault="002F5E37" w:rsidP="00F076F5">
            <w:pPr>
              <w:jc w:val="both"/>
            </w:pPr>
          </w:p>
          <w:p w:rsidR="002F5E37" w:rsidRDefault="002F5E37" w:rsidP="00F076F5">
            <w:pPr>
              <w:jc w:val="both"/>
            </w:pPr>
          </w:p>
          <w:p w:rsidR="002F5E37" w:rsidRPr="009F5ED5" w:rsidRDefault="002F5E37" w:rsidP="00F076F5">
            <w:pPr>
              <w:jc w:val="both"/>
            </w:pPr>
            <w:r w:rsidRPr="009F5ED5">
              <w:lastRenderedPageBreak/>
              <w:t>Acceptance of</w:t>
            </w:r>
            <w:r>
              <w:t xml:space="preserve"> the minutes</w:t>
            </w:r>
          </w:p>
          <w:p w:rsidR="002F5E37" w:rsidRPr="009F5ED5" w:rsidRDefault="002F5E37" w:rsidP="00F076F5"/>
        </w:tc>
        <w:tc>
          <w:tcPr>
            <w:tcW w:w="0" w:type="auto"/>
          </w:tcPr>
          <w:p w:rsidR="002F5E37" w:rsidRDefault="002F5E37" w:rsidP="00F076F5"/>
          <w:p w:rsidR="002F5E37" w:rsidRDefault="002F5E37" w:rsidP="00F076F5">
            <w:r w:rsidRPr="00BF4E24">
              <w:t xml:space="preserve">Motion was made to approve </w:t>
            </w:r>
            <w:r>
              <w:t>agenda with corrections</w:t>
            </w:r>
            <w:r w:rsidRPr="00BF4E24">
              <w:t xml:space="preserve"> </w:t>
            </w:r>
          </w:p>
          <w:p w:rsidR="002F5E37" w:rsidRDefault="002F5E37" w:rsidP="00F076F5"/>
          <w:p w:rsidR="002F5E37" w:rsidRDefault="002F5E37" w:rsidP="00F076F5"/>
          <w:p w:rsidR="002F5E37" w:rsidRPr="009F5ED5" w:rsidRDefault="002F5E37" w:rsidP="00F076F5">
            <w:r w:rsidRPr="009F5ED5">
              <w:lastRenderedPageBreak/>
              <w:t xml:space="preserve">Motion was made to approve </w:t>
            </w:r>
            <w:r w:rsidR="00EB4136">
              <w:t>minutes from October 15</w:t>
            </w:r>
            <w:r>
              <w:t>, 2019</w:t>
            </w:r>
          </w:p>
          <w:p w:rsidR="002F5E37" w:rsidRPr="009F5ED5" w:rsidRDefault="002F5E37" w:rsidP="00F076F5"/>
        </w:tc>
        <w:tc>
          <w:tcPr>
            <w:tcW w:w="0" w:type="auto"/>
          </w:tcPr>
          <w:p w:rsidR="002F5E37" w:rsidRDefault="002F5E37" w:rsidP="00F076F5"/>
          <w:p w:rsidR="002F5E37" w:rsidRDefault="002F5E37" w:rsidP="00F076F5">
            <w:r>
              <w:t>Agenda approved</w:t>
            </w:r>
          </w:p>
          <w:p w:rsidR="002F5E37" w:rsidRDefault="002F5E37" w:rsidP="00F076F5"/>
          <w:p w:rsidR="002F5E37" w:rsidRDefault="002F5E37" w:rsidP="00F076F5"/>
          <w:p w:rsidR="00FC0228" w:rsidRDefault="00FC0228" w:rsidP="00F076F5"/>
          <w:p w:rsidR="002F5E37" w:rsidRPr="00FC0228" w:rsidRDefault="002F5E37" w:rsidP="00FC0228">
            <w:pPr>
              <w:jc w:val="center"/>
            </w:pPr>
          </w:p>
          <w:p w:rsidR="002F5E37" w:rsidRDefault="00EB4136" w:rsidP="00F076F5">
            <w:r>
              <w:lastRenderedPageBreak/>
              <w:t xml:space="preserve">October </w:t>
            </w:r>
            <w:r w:rsidR="002F5E37">
              <w:t>m</w:t>
            </w:r>
            <w:r>
              <w:t>inutes were</w:t>
            </w:r>
            <w:r w:rsidR="002F5E37">
              <w:t xml:space="preserve"> approved </w:t>
            </w:r>
          </w:p>
          <w:p w:rsidR="002F5E37" w:rsidRPr="009F5ED5" w:rsidRDefault="002F5E37" w:rsidP="00F076F5"/>
        </w:tc>
      </w:tr>
      <w:tr w:rsidR="004A1523" w:rsidRPr="009F5ED5" w:rsidTr="00F076F5">
        <w:trPr>
          <w:trHeight w:val="2195"/>
        </w:trPr>
        <w:tc>
          <w:tcPr>
            <w:tcW w:w="0" w:type="auto"/>
          </w:tcPr>
          <w:p w:rsidR="002F5E37" w:rsidRPr="009F5ED5" w:rsidRDefault="002F5E37" w:rsidP="00F076F5"/>
          <w:p w:rsidR="002F5E37" w:rsidRPr="009F5ED5" w:rsidRDefault="002F5E37" w:rsidP="00F076F5"/>
          <w:p w:rsidR="002F5E37" w:rsidRPr="009F5ED5" w:rsidRDefault="002F5E37" w:rsidP="00F076F5"/>
          <w:p w:rsidR="002F5E37" w:rsidRPr="009F5ED5" w:rsidRDefault="002F5E37" w:rsidP="00F076F5"/>
          <w:p w:rsidR="002F5E37" w:rsidRPr="009F5ED5" w:rsidRDefault="002F5E37" w:rsidP="00F076F5">
            <w:pPr>
              <w:spacing w:after="160" w:line="259" w:lineRule="auto"/>
              <w:rPr>
                <w:rFonts w:eastAsiaTheme="minorHAnsi"/>
              </w:rPr>
            </w:pPr>
            <w:r>
              <w:rPr>
                <w:rFonts w:eastAsiaTheme="minorHAnsi"/>
              </w:rPr>
              <w:t>Chair’s Remarks</w:t>
            </w:r>
          </w:p>
          <w:p w:rsidR="002F5E37" w:rsidRPr="009F5ED5" w:rsidRDefault="002F5E37" w:rsidP="00F076F5"/>
        </w:tc>
        <w:tc>
          <w:tcPr>
            <w:tcW w:w="0" w:type="auto"/>
          </w:tcPr>
          <w:p w:rsidR="002F5E37" w:rsidRPr="009F5ED5" w:rsidRDefault="002F5E37" w:rsidP="00F076F5"/>
          <w:p w:rsidR="002F5E37" w:rsidRPr="009F5ED5" w:rsidRDefault="002F5E37" w:rsidP="00F076F5"/>
          <w:p w:rsidR="002F5E37" w:rsidRDefault="002F5E37" w:rsidP="00F076F5"/>
          <w:p w:rsidR="002F5E37" w:rsidRDefault="00EB4136" w:rsidP="00F076F5">
            <w:r>
              <w:t>Announcement of CUNY Accessibility Conference May 21-29, 2020</w:t>
            </w:r>
          </w:p>
          <w:p w:rsidR="00CF5A1C" w:rsidRDefault="00CF5A1C" w:rsidP="00F076F5"/>
          <w:p w:rsidR="00CF5A1C" w:rsidRDefault="00CF5A1C" w:rsidP="00F076F5">
            <w:r>
              <w:t>Announcement of B Building 4</w:t>
            </w:r>
            <w:r w:rsidRPr="00CF5A1C">
              <w:rPr>
                <w:vertAlign w:val="superscript"/>
              </w:rPr>
              <w:t>th</w:t>
            </w:r>
            <w:r>
              <w:t xml:space="preserve"> floor </w:t>
            </w:r>
            <w:r w:rsidR="00897616">
              <w:t xml:space="preserve">Lift </w:t>
            </w:r>
            <w:r>
              <w:t xml:space="preserve">report to Senate </w:t>
            </w:r>
            <w:r w:rsidR="008F1076">
              <w:t xml:space="preserve">Meeting </w:t>
            </w:r>
            <w:r>
              <w:t>on M</w:t>
            </w:r>
            <w:r w:rsidR="00897616">
              <w:t>ay 21, 2020</w:t>
            </w:r>
          </w:p>
          <w:p w:rsidR="00CF5A1C" w:rsidRDefault="00CF5A1C" w:rsidP="00F076F5"/>
          <w:p w:rsidR="00CF5A1C" w:rsidRPr="009F5ED5" w:rsidRDefault="008F1076" w:rsidP="00F076F5">
            <w:r>
              <w:t xml:space="preserve">Announcement of </w:t>
            </w:r>
            <w:r w:rsidR="00CF5A1C">
              <w:t>Senate Form for Committee Membership</w:t>
            </w:r>
            <w:r w:rsidR="00FC0228">
              <w:t xml:space="preserve"> during </w:t>
            </w:r>
            <w:r w:rsidR="00897616">
              <w:t>Fall 2020</w:t>
            </w:r>
          </w:p>
          <w:p w:rsidR="002F5E37" w:rsidRPr="009F5ED5" w:rsidRDefault="002F5E37" w:rsidP="00F076F5"/>
          <w:p w:rsidR="002F5E37" w:rsidRPr="009F5ED5" w:rsidRDefault="002F5E37" w:rsidP="00F076F5"/>
          <w:p w:rsidR="002F5E37" w:rsidRPr="009F5ED5" w:rsidRDefault="002F5E37" w:rsidP="00F076F5"/>
          <w:p w:rsidR="002F5E37" w:rsidRPr="009F5ED5" w:rsidRDefault="002F5E37" w:rsidP="00F076F5">
            <w:pPr>
              <w:jc w:val="center"/>
            </w:pPr>
          </w:p>
        </w:tc>
        <w:tc>
          <w:tcPr>
            <w:tcW w:w="0" w:type="auto"/>
          </w:tcPr>
          <w:p w:rsidR="002F5E37" w:rsidRPr="009F5ED5" w:rsidRDefault="002F5E37" w:rsidP="00F076F5"/>
          <w:p w:rsidR="002F5E37" w:rsidRPr="009F5ED5" w:rsidRDefault="002F5E37" w:rsidP="00F076F5"/>
          <w:p w:rsidR="002F5E37" w:rsidRDefault="002F5E37" w:rsidP="00F076F5"/>
          <w:p w:rsidR="002F5E37" w:rsidRPr="009F5ED5" w:rsidRDefault="002F5E37" w:rsidP="00F076F5">
            <w:r>
              <w:t>N</w:t>
            </w:r>
            <w:r w:rsidR="008F1076">
              <w:t>/</w:t>
            </w:r>
            <w:r>
              <w:t>A</w:t>
            </w:r>
          </w:p>
        </w:tc>
      </w:tr>
      <w:tr w:rsidR="004A1523" w:rsidRPr="009F5ED5" w:rsidTr="00F076F5">
        <w:trPr>
          <w:trHeight w:val="20"/>
        </w:trPr>
        <w:tc>
          <w:tcPr>
            <w:tcW w:w="0" w:type="auto"/>
          </w:tcPr>
          <w:p w:rsidR="002F5E37" w:rsidRPr="009F5ED5" w:rsidRDefault="002F5E37" w:rsidP="00F076F5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:rsidR="002F5E37" w:rsidRPr="009F5ED5" w:rsidRDefault="002F5E37" w:rsidP="00F076F5">
            <w:pPr>
              <w:jc w:val="center"/>
            </w:pPr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:rsidR="002F5E37" w:rsidRPr="009F5ED5" w:rsidRDefault="002F5E37" w:rsidP="00F076F5">
            <w:r w:rsidRPr="009F5ED5">
              <w:rPr>
                <w:b/>
              </w:rPr>
              <w:t>DECISION / ACTION</w:t>
            </w:r>
          </w:p>
        </w:tc>
      </w:tr>
      <w:tr w:rsidR="004A1523" w:rsidRPr="009F5ED5" w:rsidTr="00F076F5">
        <w:trPr>
          <w:trHeight w:val="964"/>
        </w:trPr>
        <w:tc>
          <w:tcPr>
            <w:tcW w:w="0" w:type="auto"/>
          </w:tcPr>
          <w:p w:rsidR="002F5E37" w:rsidRDefault="002F5E37" w:rsidP="00F076F5">
            <w:r>
              <w:t>Fourth floor lift</w:t>
            </w:r>
          </w:p>
          <w:p w:rsidR="002F5E37" w:rsidRPr="009F5ED5" w:rsidRDefault="008F1076" w:rsidP="00F076F5">
            <w:r>
              <w:t xml:space="preserve">and </w:t>
            </w:r>
            <w:r w:rsidR="002F5E37">
              <w:t xml:space="preserve">Third floor renovation </w:t>
            </w:r>
          </w:p>
        </w:tc>
        <w:tc>
          <w:tcPr>
            <w:tcW w:w="0" w:type="auto"/>
          </w:tcPr>
          <w:p w:rsidR="002F5E37" w:rsidRPr="009F5ED5" w:rsidRDefault="008F1076" w:rsidP="00F076F5">
            <w:r>
              <w:t>R</w:t>
            </w:r>
            <w:r w:rsidR="00897616">
              <w:t xml:space="preserve">eport back about final decision regarding fourth floor lift by Hostos </w:t>
            </w:r>
            <w:r w:rsidR="00FC0228">
              <w:t>Attn.</w:t>
            </w:r>
            <w:r w:rsidR="00897616">
              <w:t xml:space="preserve"> Eugene Sohn, Esq. Lift repaired and keys for operation with Public Safety. New intercom installed. State Dormitory Authority wi</w:t>
            </w:r>
            <w:r w:rsidR="00FC0228">
              <w:t>ll not alter</w:t>
            </w:r>
            <w:r w:rsidR="00897616">
              <w:t xml:space="preserve"> renovation plans </w:t>
            </w:r>
            <w:r w:rsidR="00D60EBD">
              <w:t>for additional accessibility on</w:t>
            </w:r>
            <w:r w:rsidR="00897616">
              <w:t xml:space="preserve"> 3</w:t>
            </w:r>
            <w:r w:rsidR="00897616" w:rsidRPr="00897616">
              <w:rPr>
                <w:vertAlign w:val="superscript"/>
              </w:rPr>
              <w:t>rd</w:t>
            </w:r>
            <w:r w:rsidR="00897616">
              <w:t xml:space="preserve"> floor </w:t>
            </w:r>
            <w:r w:rsidR="00D60EBD">
              <w:t xml:space="preserve">walkway </w:t>
            </w:r>
            <w:r w:rsidR="00897616">
              <w:t>between B-C buildings as proposed by committee.</w:t>
            </w:r>
          </w:p>
        </w:tc>
        <w:tc>
          <w:tcPr>
            <w:tcW w:w="0" w:type="auto"/>
          </w:tcPr>
          <w:p w:rsidR="002F5E37" w:rsidRPr="009F5ED5" w:rsidRDefault="00897616" w:rsidP="00D60EBD">
            <w:r>
              <w:t xml:space="preserve">Committee will continue to monitor fourth floor lift operability and accessibility </w:t>
            </w:r>
            <w:r w:rsidR="00D60EBD">
              <w:t xml:space="preserve">to all concerned when </w:t>
            </w:r>
            <w:r>
              <w:t>classes resume on campus.</w:t>
            </w:r>
          </w:p>
        </w:tc>
      </w:tr>
      <w:tr w:rsidR="004A1523" w:rsidRPr="009F5ED5" w:rsidTr="00F076F5">
        <w:trPr>
          <w:trHeight w:val="20"/>
        </w:trPr>
        <w:tc>
          <w:tcPr>
            <w:tcW w:w="0" w:type="auto"/>
          </w:tcPr>
          <w:p w:rsidR="002F5E37" w:rsidRPr="009F5ED5" w:rsidRDefault="002F5E37" w:rsidP="00F076F5">
            <w:r w:rsidRPr="009F5ED5">
              <w:rPr>
                <w:b/>
              </w:rPr>
              <w:t>TOPIC</w:t>
            </w:r>
          </w:p>
        </w:tc>
        <w:tc>
          <w:tcPr>
            <w:tcW w:w="0" w:type="auto"/>
          </w:tcPr>
          <w:p w:rsidR="002F5E37" w:rsidRPr="009F5ED5" w:rsidRDefault="002F5E37" w:rsidP="00F076F5">
            <w:r w:rsidRPr="009F5ED5">
              <w:rPr>
                <w:b/>
              </w:rPr>
              <w:t>DISCUSSION</w:t>
            </w:r>
          </w:p>
        </w:tc>
        <w:tc>
          <w:tcPr>
            <w:tcW w:w="0" w:type="auto"/>
          </w:tcPr>
          <w:p w:rsidR="002F5E37" w:rsidRPr="009F5ED5" w:rsidRDefault="002F5E37" w:rsidP="00F076F5">
            <w:pPr>
              <w:rPr>
                <w:rFonts w:eastAsiaTheme="minorHAnsi"/>
              </w:rPr>
            </w:pPr>
            <w:r w:rsidRPr="009F5ED5">
              <w:rPr>
                <w:b/>
              </w:rPr>
              <w:t>DECISION / ACTION</w:t>
            </w:r>
          </w:p>
        </w:tc>
      </w:tr>
      <w:tr w:rsidR="004A1523" w:rsidRPr="009F5ED5" w:rsidTr="00F076F5">
        <w:trPr>
          <w:trHeight w:val="2654"/>
        </w:trPr>
        <w:tc>
          <w:tcPr>
            <w:tcW w:w="0" w:type="auto"/>
          </w:tcPr>
          <w:p w:rsidR="002F5E37" w:rsidRPr="009F5ED5" w:rsidRDefault="002F5E37" w:rsidP="00F076F5"/>
          <w:p w:rsidR="002F5E37" w:rsidRPr="009F5ED5" w:rsidRDefault="002F5E37" w:rsidP="00F076F5"/>
          <w:p w:rsidR="002F5E37" w:rsidRPr="009F5ED5" w:rsidRDefault="00D60EBD" w:rsidP="00F076F5">
            <w:r>
              <w:t>ARC Report on Online Transition During Shutdown</w:t>
            </w:r>
          </w:p>
        </w:tc>
        <w:tc>
          <w:tcPr>
            <w:tcW w:w="0" w:type="auto"/>
          </w:tcPr>
          <w:p w:rsidR="002F5E37" w:rsidRDefault="002F5E37" w:rsidP="00F076F5">
            <w:pPr>
              <w:spacing w:after="160" w:line="259" w:lineRule="auto"/>
            </w:pPr>
          </w:p>
          <w:p w:rsidR="002F5E37" w:rsidRPr="009F5ED5" w:rsidRDefault="00FC0228" w:rsidP="00D60EBD">
            <w:pPr>
              <w:spacing w:after="160" w:line="259" w:lineRule="auto"/>
            </w:pPr>
            <w:r>
              <w:t xml:space="preserve">Eighty percent </w:t>
            </w:r>
            <w:r w:rsidR="00D60EBD">
              <w:t xml:space="preserve">of </w:t>
            </w:r>
            <w:r>
              <w:t xml:space="preserve">700+ </w:t>
            </w:r>
            <w:r w:rsidR="00D60EBD">
              <w:t xml:space="preserve">students registered with ARC contacted by office for follow-up. </w:t>
            </w:r>
            <w:r w:rsidR="004A1523">
              <w:t>R</w:t>
            </w:r>
            <w:r w:rsidR="008F1076">
              <w:t>est of students have yet to respond</w:t>
            </w:r>
            <w:r w:rsidR="004A1523">
              <w:t xml:space="preserve">. </w:t>
            </w:r>
            <w:r w:rsidR="00D60EBD">
              <w:t xml:space="preserve">Students report many tech problems, distance learning issues, </w:t>
            </w:r>
            <w:r w:rsidR="004A1523">
              <w:t xml:space="preserve">dropping grades </w:t>
            </w:r>
            <w:r w:rsidR="00D60EBD">
              <w:t xml:space="preserve">and social isolation. </w:t>
            </w:r>
            <w:r w:rsidR="004A1523">
              <w:t xml:space="preserve">About third of students </w:t>
            </w:r>
            <w:r w:rsidR="00D60EBD">
              <w:t>reported on plans to enroll during 2020 summer session.</w:t>
            </w:r>
            <w:r w:rsidR="004A1523">
              <w:t xml:space="preserve"> ARC profile </w:t>
            </w:r>
            <w:r w:rsidR="008F1076">
              <w:t xml:space="preserve">recognition </w:t>
            </w:r>
            <w:r w:rsidR="004A1523">
              <w:t xml:space="preserve">with administration rose due to inclusion </w:t>
            </w:r>
            <w:r w:rsidR="008F1076">
              <w:t>in</w:t>
            </w:r>
            <w:r w:rsidR="004A1523">
              <w:t xml:space="preserve"> planning meetings. </w:t>
            </w:r>
          </w:p>
        </w:tc>
        <w:tc>
          <w:tcPr>
            <w:tcW w:w="0" w:type="auto"/>
          </w:tcPr>
          <w:p w:rsidR="002F5E37" w:rsidRDefault="002F5E37" w:rsidP="00F076F5">
            <w:pPr>
              <w:spacing w:after="160" w:line="259" w:lineRule="auto"/>
              <w:rPr>
                <w:rFonts w:eastAsiaTheme="minorHAnsi"/>
              </w:rPr>
            </w:pPr>
          </w:p>
          <w:p w:rsidR="002F5E37" w:rsidRPr="009F5ED5" w:rsidRDefault="004A1523" w:rsidP="00F076F5">
            <w:pPr>
              <w:spacing w:after="160" w:line="259" w:lineRule="auto"/>
            </w:pPr>
            <w:r>
              <w:t xml:space="preserve">ARC </w:t>
            </w:r>
            <w:r w:rsidR="008F1076">
              <w:t>will continue</w:t>
            </w:r>
            <w:r>
              <w:t xml:space="preserve"> follow-up with students and faculty</w:t>
            </w:r>
            <w:r w:rsidR="002F5E37">
              <w:t xml:space="preserve"> </w:t>
            </w:r>
            <w:r>
              <w:t>about tech</w:t>
            </w:r>
            <w:r w:rsidR="008F1076">
              <w:t xml:space="preserve"> problems</w:t>
            </w:r>
            <w:r>
              <w:t xml:space="preserve"> and </w:t>
            </w:r>
            <w:r w:rsidR="008F1076">
              <w:t xml:space="preserve">other </w:t>
            </w:r>
            <w:r>
              <w:t>related issues.</w:t>
            </w:r>
          </w:p>
        </w:tc>
      </w:tr>
      <w:tr w:rsidR="004A1523" w:rsidRPr="009F5ED5" w:rsidTr="00F076F5">
        <w:trPr>
          <w:trHeight w:val="2804"/>
        </w:trPr>
        <w:tc>
          <w:tcPr>
            <w:tcW w:w="0" w:type="auto"/>
          </w:tcPr>
          <w:p w:rsidR="008F1076" w:rsidRDefault="008F1076" w:rsidP="008F1076"/>
          <w:p w:rsidR="008F1076" w:rsidRDefault="008F1076" w:rsidP="008F1076"/>
          <w:p w:rsidR="008F1076" w:rsidRDefault="008F1076" w:rsidP="008F1076"/>
          <w:p w:rsidR="008F1076" w:rsidRDefault="008F1076" w:rsidP="008F1076"/>
          <w:p w:rsidR="008F1076" w:rsidRPr="009F5ED5" w:rsidRDefault="008F1076" w:rsidP="008F1076">
            <w:r w:rsidRPr="009F5ED5">
              <w:t xml:space="preserve">Motion to adjourn meeting </w:t>
            </w:r>
          </w:p>
          <w:p w:rsidR="008F1076" w:rsidRPr="009F5ED5" w:rsidRDefault="008F1076" w:rsidP="008F1076"/>
          <w:p w:rsidR="002F5E37" w:rsidRPr="009F5ED5" w:rsidRDefault="002F5E37" w:rsidP="004A1523"/>
        </w:tc>
        <w:tc>
          <w:tcPr>
            <w:tcW w:w="0" w:type="auto"/>
          </w:tcPr>
          <w:p w:rsidR="002F5E37" w:rsidRPr="009F5ED5" w:rsidRDefault="002F5E37" w:rsidP="00F076F5"/>
        </w:tc>
        <w:tc>
          <w:tcPr>
            <w:tcW w:w="0" w:type="auto"/>
          </w:tcPr>
          <w:p w:rsidR="008F1076" w:rsidRDefault="002F5E37" w:rsidP="008F1076">
            <w:r>
              <w:t xml:space="preserve"> </w:t>
            </w:r>
          </w:p>
          <w:p w:rsidR="008F1076" w:rsidRDefault="008F1076" w:rsidP="008F1076"/>
          <w:p w:rsidR="008F1076" w:rsidRDefault="008F1076" w:rsidP="008F1076"/>
          <w:p w:rsidR="008F1076" w:rsidRDefault="008F1076" w:rsidP="008F1076"/>
          <w:p w:rsidR="008F1076" w:rsidRPr="009F5ED5" w:rsidRDefault="008F1076" w:rsidP="008F1076">
            <w:r w:rsidRPr="009F5ED5">
              <w:t xml:space="preserve">Motion to adjourn meeting at </w:t>
            </w:r>
            <w:r w:rsidR="00FC0228">
              <w:t>4:35</w:t>
            </w:r>
            <w:r>
              <w:t xml:space="preserve">PM </w:t>
            </w:r>
            <w:r w:rsidRPr="009F5ED5">
              <w:t>accepted unanimously</w:t>
            </w:r>
          </w:p>
          <w:p w:rsidR="002F5E37" w:rsidRPr="009F5ED5" w:rsidRDefault="002F5E37" w:rsidP="00F076F5"/>
        </w:tc>
      </w:tr>
    </w:tbl>
    <w:p w:rsidR="002F5E37" w:rsidRDefault="002F5E37" w:rsidP="002F5E37"/>
    <w:p w:rsidR="002F5E37" w:rsidRDefault="002F5E37" w:rsidP="002F5E37"/>
    <w:p w:rsidR="002F5E37" w:rsidRDefault="002F5E37" w:rsidP="002F5E37">
      <w:r>
        <w:t xml:space="preserve">Next Meeting: </w:t>
      </w:r>
    </w:p>
    <w:p w:rsidR="002F5E37" w:rsidRDefault="002F5E37" w:rsidP="002F5E37"/>
    <w:p w:rsidR="002F5E37" w:rsidRDefault="002F5E37" w:rsidP="002F5E37">
      <w:r>
        <w:t>TBA</w:t>
      </w:r>
      <w:r w:rsidR="008F1076">
        <w:t xml:space="preserve"> during fall 2020 by Senate Committee on Committees.</w:t>
      </w:r>
    </w:p>
    <w:p w:rsidR="002F5E37" w:rsidRDefault="002F5E37" w:rsidP="002F5E37">
      <w:pPr>
        <w:pStyle w:val="ListParagraph"/>
      </w:pPr>
    </w:p>
    <w:p w:rsidR="002F5E37" w:rsidRPr="009F5ED5" w:rsidRDefault="002F5E37" w:rsidP="002F5E37"/>
    <w:p w:rsidR="00C50CF3" w:rsidRDefault="006D142D"/>
    <w:sectPr w:rsidR="00C50CF3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42D" w:rsidRDefault="006D142D" w:rsidP="00FC0228">
      <w:r>
        <w:separator/>
      </w:r>
    </w:p>
  </w:endnote>
  <w:endnote w:type="continuationSeparator" w:id="0">
    <w:p w:rsidR="006D142D" w:rsidRDefault="006D142D" w:rsidP="00FC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9E712B" w:rsidRPr="00677F5A" w:rsidRDefault="006D142D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</w:t>
        </w:r>
        <w:r>
          <w:t xml:space="preserve">                              </w:t>
        </w:r>
        <w:r>
          <w:t xml:space="preserve"> </w:t>
        </w:r>
        <w:r w:rsidRPr="00677F5A">
          <w:rPr>
            <w:b/>
          </w:rPr>
          <w:fldChar w:fldCharType="begin"/>
        </w:r>
        <w:r w:rsidRPr="00677F5A">
          <w:rPr>
            <w:b/>
          </w:rPr>
          <w:instrText xml:space="preserve"> PAGE   \* MERGEFORMAT </w:instrText>
        </w:r>
        <w:r w:rsidRPr="00677F5A">
          <w:rPr>
            <w:b/>
          </w:rPr>
          <w:fldChar w:fldCharType="separate"/>
        </w:r>
        <w:r w:rsidR="00FC0228">
          <w:rPr>
            <w:b/>
            <w:noProof/>
          </w:rPr>
          <w:t>3</w:t>
        </w:r>
        <w:r w:rsidRPr="00677F5A">
          <w:rPr>
            <w:b/>
            <w:noProof/>
          </w:rPr>
          <w:fldChar w:fldCharType="end"/>
        </w:r>
        <w:r w:rsidRPr="00677F5A">
          <w:rPr>
            <w:b/>
            <w:noProof/>
          </w:rPr>
          <w:t>/2</w:t>
        </w:r>
      </w:p>
    </w:sdtContent>
  </w:sdt>
  <w:p w:rsidR="009E712B" w:rsidRDefault="006D14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42D" w:rsidRDefault="006D142D" w:rsidP="00FC0228">
      <w:r>
        <w:separator/>
      </w:r>
    </w:p>
  </w:footnote>
  <w:footnote w:type="continuationSeparator" w:id="0">
    <w:p w:rsidR="006D142D" w:rsidRDefault="006D142D" w:rsidP="00FC0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17EBF"/>
    <w:multiLevelType w:val="hybridMultilevel"/>
    <w:tmpl w:val="D4D80E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E37"/>
    <w:rsid w:val="002A6068"/>
    <w:rsid w:val="002F5E37"/>
    <w:rsid w:val="004A1523"/>
    <w:rsid w:val="006D142D"/>
    <w:rsid w:val="00846A5C"/>
    <w:rsid w:val="00897616"/>
    <w:rsid w:val="008F1076"/>
    <w:rsid w:val="00B53B3D"/>
    <w:rsid w:val="00CF5A1C"/>
    <w:rsid w:val="00D60EBD"/>
    <w:rsid w:val="00EB4136"/>
    <w:rsid w:val="00FC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27448"/>
  <w15:chartTrackingRefBased/>
  <w15:docId w15:val="{F73962DB-2D6E-4452-ADEE-F7794ACD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E37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5E3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5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E3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02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22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hostos.cuny.edu" TargetMode="External"/><Relationship Id="rId12" Type="http://schemas.openxmlformats.org/officeDocument/2006/relationships/hyperlink" Target="http://www.cuny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hostos.cuny.edu/ooa/images/ooa02.gi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http://www.hostos.cuny.edu/ooa/images/logotype_hostoscc.gif" TargetMode="External"/><Relationship Id="rId14" Type="http://schemas.openxmlformats.org/officeDocument/2006/relationships/image" Target="http://www.hostos.cuny.edu/ooa/images/logotype_cuny_blue_small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2020-10-21T18:36:00Z</dcterms:created>
  <dcterms:modified xsi:type="dcterms:W3CDTF">2020-10-21T21:07:00Z</dcterms:modified>
</cp:coreProperties>
</file>