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8B2288" w:rsidP="00154CB0">
            <w:pPr>
              <w:spacing w:before="100" w:beforeAutospacing="1" w:after="100" w:afterAutospacing="1"/>
              <w:ind w:left="495"/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746DBFF7">
                  <wp:extent cx="685800" cy="666750"/>
                  <wp:effectExtent l="0" t="0" r="0" b="0"/>
                  <wp:docPr id="1" name="Picture 1" descr="Eugenio María de Hostos Community College logo">
                    <a:hlinkClick xmlns:a="http://schemas.openxmlformats.org/drawingml/2006/main" r:id="rId8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genio María de Hostos Community Coll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8B2288" w:rsidP="00154CB0">
            <w:pPr>
              <w:spacing w:before="100" w:beforeAutospacing="1" w:after="100" w:afterAutospacing="1"/>
              <w:ind w:left="-30"/>
              <w:jc w:val="center"/>
            </w:pPr>
            <w:r>
              <w:rPr>
                <w:noProof/>
              </w:rPr>
              <w:drawing>
                <wp:inline distT="0" distB="0" distL="0" distR="0" wp14:anchorId="316A4BCF">
                  <wp:extent cx="4067175" cy="542925"/>
                  <wp:effectExtent l="0" t="0" r="9525" b="9525"/>
                  <wp:docPr id="2" name="Picture 2" descr="Eugenio María de Hostos Community College of The City University of New Y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genio María de Hostos Community College of The City University of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8B2288" w:rsidP="00154CB0">
            <w:pPr>
              <w:spacing w:before="100" w:beforeAutospacing="1" w:after="100" w:afterAutospacing="1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5EB1F63">
                  <wp:extent cx="952500" cy="466725"/>
                  <wp:effectExtent l="0" t="0" r="0" b="9525"/>
                  <wp:docPr id="3" name="Picture 3" descr="The City University of New York (CUNY) logo">
                    <a:hlinkClick xmlns:a="http://schemas.openxmlformats.org/drawingml/2006/main" r:id="rId11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City University of New York (CUNY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:rsidR="00341129" w:rsidRDefault="009F5ED5" w:rsidP="009F5ED5">
      <w:pPr>
        <w:tabs>
          <w:tab w:val="left" w:pos="2865"/>
        </w:tabs>
      </w:pPr>
      <w:r>
        <w:tab/>
      </w:r>
    </w:p>
    <w:p w:rsidR="00E75C64" w:rsidRDefault="00E75C64" w:rsidP="00E75C64"/>
    <w:p w:rsidR="004A68B3" w:rsidRDefault="004A68B3" w:rsidP="00E75C64"/>
    <w:p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</w:t>
      </w:r>
      <w:r w:rsidR="00D938A3">
        <w:t>December 18</w:t>
      </w:r>
      <w:r w:rsidR="00051058">
        <w:t>, 2018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051058">
        <w:t xml:space="preserve"> 1:02</w:t>
      </w:r>
      <w:r w:rsidR="00C67D23" w:rsidRPr="009F5ED5">
        <w:t>PM</w:t>
      </w:r>
      <w:r w:rsidRPr="009F5ED5">
        <w:tab/>
      </w:r>
      <w:r w:rsidRPr="009F5ED5">
        <w:tab/>
      </w:r>
    </w:p>
    <w:p w:rsidR="00E75C64" w:rsidRPr="009F5ED5" w:rsidRDefault="00E75C64" w:rsidP="00E75C64">
      <w:r w:rsidRPr="009F5ED5">
        <w:t>Location:</w:t>
      </w:r>
      <w:r w:rsidR="00C67D23" w:rsidRPr="009F5ED5">
        <w:t xml:space="preserve"> </w:t>
      </w:r>
      <w:r w:rsidR="000529C9">
        <w:t>Library Room A207E</w:t>
      </w:r>
    </w:p>
    <w:p w:rsidR="00341129" w:rsidRPr="009F5ED5" w:rsidRDefault="00341129" w:rsidP="00E75C64">
      <w:r w:rsidRPr="009F5ED5">
        <w:t xml:space="preserve">                                    </w:t>
      </w:r>
    </w:p>
    <w:p w:rsidR="00341129" w:rsidRPr="009F5ED5" w:rsidRDefault="00AE55FB" w:rsidP="00341129">
      <w:r w:rsidRPr="009F5ED5">
        <w:t>Presiding:</w:t>
      </w:r>
      <w:r w:rsidR="009F5ED5" w:rsidRPr="009F5ED5">
        <w:t xml:space="preserve"> </w:t>
      </w:r>
      <w:r w:rsidR="000529C9">
        <w:t>Jorge Matos</w:t>
      </w:r>
      <w:r w:rsidR="009F5ED5" w:rsidRPr="009F5ED5">
        <w:t xml:space="preserve"> </w:t>
      </w:r>
    </w:p>
    <w:p w:rsidR="000529C9" w:rsidRPr="009F5ED5" w:rsidRDefault="00AE55FB" w:rsidP="000529C9">
      <w:r w:rsidRPr="009F5ED5">
        <w:t>Present:</w:t>
      </w:r>
      <w:r w:rsidR="00341C12">
        <w:t xml:space="preserve"> </w:t>
      </w:r>
      <w:r w:rsidR="002557F0">
        <w:t xml:space="preserve"> </w:t>
      </w:r>
      <w:r w:rsidR="009F5ED5" w:rsidRPr="009F5ED5">
        <w:t xml:space="preserve">Andy London, </w:t>
      </w:r>
      <w:r w:rsidR="00787F9F">
        <w:t xml:space="preserve">Julie Trachman, </w:t>
      </w:r>
      <w:r w:rsidR="000529C9">
        <w:t>F</w:t>
      </w:r>
      <w:r w:rsidR="00341C12">
        <w:t xml:space="preserve">abian Wander, </w:t>
      </w:r>
      <w:r w:rsidR="004846B2" w:rsidRPr="009F5ED5">
        <w:t>Biao Jiang</w:t>
      </w:r>
      <w:r w:rsidR="00787F9F">
        <w:t xml:space="preserve">, </w:t>
      </w:r>
      <w:r w:rsidR="00CC44EA">
        <w:t>Elyse</w:t>
      </w:r>
      <w:r w:rsidR="00341C12">
        <w:t xml:space="preserve"> Zucker,</w:t>
      </w:r>
    </w:p>
    <w:p w:rsidR="00341C12" w:rsidRDefault="00341C12" w:rsidP="00341129">
      <w:r>
        <w:t>Julie Bencosme</w:t>
      </w:r>
    </w:p>
    <w:p w:rsidR="009F5775" w:rsidRPr="009F5ED5" w:rsidRDefault="00341129" w:rsidP="00341129">
      <w:r w:rsidRPr="009F5ED5">
        <w:tab/>
      </w:r>
    </w:p>
    <w:p w:rsidR="001D3DAD" w:rsidRDefault="009F5775" w:rsidP="00341129">
      <w:r w:rsidRPr="009F5ED5">
        <w:t xml:space="preserve">Absent:  </w:t>
      </w:r>
      <w:r w:rsidR="00505432">
        <w:t>Elys</w:t>
      </w:r>
      <w:r w:rsidR="00341C12">
        <w:t>-Vasquez Iscan</w:t>
      </w:r>
      <w:r w:rsidR="00ED611E">
        <w:t>, Destini Mitchell-Murray (SGA Rep), Oumar Diaby (SGA Rep)</w:t>
      </w:r>
    </w:p>
    <w:p w:rsidR="001D3DAD" w:rsidRDefault="001D3DAD" w:rsidP="00341129"/>
    <w:p w:rsidR="00EB2072" w:rsidRPr="009F5ED5" w:rsidRDefault="00E75C64" w:rsidP="00341129">
      <w:r w:rsidRPr="009F5ED5">
        <w:t>Guests</w:t>
      </w:r>
      <w:r w:rsidR="009F5775" w:rsidRPr="009F5ED5">
        <w:t xml:space="preserve">:  </w:t>
      </w:r>
      <w:r w:rsidR="00CC44EA">
        <w:t>Jessica Powell (ASAP)</w:t>
      </w:r>
    </w:p>
    <w:p w:rsidR="004A68B3" w:rsidRPr="009F5ED5" w:rsidRDefault="004A68B3" w:rsidP="00341129"/>
    <w:p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341C12">
        <w:t xml:space="preserve"> Jorge Matos/Julie Bencosme</w:t>
      </w:r>
    </w:p>
    <w:p w:rsidR="004A68B3" w:rsidRPr="009F5ED5" w:rsidRDefault="004A68B3" w:rsidP="00341129"/>
    <w:p w:rsidR="00E75C64" w:rsidRPr="009F5ED5" w:rsidRDefault="00EB2072" w:rsidP="00341129">
      <w:r w:rsidRPr="009F5ED5">
        <w:t xml:space="preserve">                      </w:t>
      </w:r>
    </w:p>
    <w:p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909"/>
        <w:gridCol w:w="5158"/>
        <w:gridCol w:w="2198"/>
      </w:tblGrid>
      <w:tr w:rsidR="0083170B" w:rsidRPr="009F5ED5" w:rsidTr="00516300">
        <w:trPr>
          <w:trHeight w:val="20"/>
        </w:trPr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4A6EFB" w:rsidRPr="009F5ED5" w:rsidRDefault="004A6EFB" w:rsidP="00EF10F6"/>
          <w:p w:rsidR="004A6EFB" w:rsidRPr="009F5ED5" w:rsidRDefault="004A6EFB" w:rsidP="00EF10F6"/>
          <w:p w:rsidR="004A6EFB" w:rsidRPr="009F5ED5" w:rsidRDefault="00230605" w:rsidP="00EF10F6">
            <w:r w:rsidRPr="009F5ED5">
              <w:t>Call to Order</w:t>
            </w:r>
          </w:p>
          <w:p w:rsidR="00955EB4" w:rsidRPr="009F5ED5" w:rsidRDefault="00955EB4" w:rsidP="00C1038B"/>
          <w:p w:rsidR="005626CE" w:rsidRPr="009F5ED5" w:rsidRDefault="005626CE" w:rsidP="00C6427E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E75C64" w:rsidRPr="009F5ED5" w:rsidRDefault="00C67D23" w:rsidP="00E75C64">
            <w:r w:rsidRPr="009F5ED5">
              <w:t xml:space="preserve">Greetings from Chair </w:t>
            </w:r>
          </w:p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C67D23" w:rsidRPr="009F5ED5" w:rsidRDefault="00C67D23" w:rsidP="00C67D23"/>
          <w:p w:rsidR="00C67D23" w:rsidRPr="009F5ED5" w:rsidRDefault="00C67D23" w:rsidP="00C67D23"/>
          <w:p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</w:t>
            </w:r>
            <w:r w:rsidR="00787F9F">
              <w:t>Seven</w:t>
            </w:r>
            <w:r w:rsidR="00BE1198">
              <w:t xml:space="preserve"> voting members present</w:t>
            </w:r>
          </w:p>
          <w:p w:rsidR="009F5ED5" w:rsidRDefault="009F5ED5" w:rsidP="00C67D23"/>
          <w:p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</w:t>
            </w:r>
            <w:r w:rsidR="00051058">
              <w:t>1:02</w:t>
            </w:r>
            <w:r w:rsidR="00BE1198" w:rsidRPr="009F5ED5">
              <w:t>PM</w:t>
            </w:r>
          </w:p>
          <w:p w:rsidR="00920B23" w:rsidRPr="009F5ED5" w:rsidRDefault="00920B23" w:rsidP="00E75C64"/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DECISION / ACTION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1A39AF" w:rsidRPr="009F5ED5" w:rsidRDefault="001A39AF" w:rsidP="004F0B84"/>
          <w:p w:rsidR="001A39AF" w:rsidRPr="009F5ED5" w:rsidRDefault="001A39AF" w:rsidP="004F0B84"/>
          <w:p w:rsidR="001A39AF" w:rsidRPr="009F5ED5" w:rsidRDefault="00230605" w:rsidP="004F0B84">
            <w:r w:rsidRPr="009F5ED5">
              <w:t>Acceptance of Agenda</w:t>
            </w:r>
          </w:p>
          <w:p w:rsidR="001A39AF" w:rsidRPr="009F5ED5" w:rsidRDefault="001A39AF" w:rsidP="004F0B84"/>
          <w:p w:rsidR="001A39AF" w:rsidRPr="009F5ED5" w:rsidRDefault="001A39AF" w:rsidP="004F0B84"/>
          <w:p w:rsidR="003A5451" w:rsidRPr="009F5ED5" w:rsidRDefault="003A5451" w:rsidP="00E75C64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165A6D" w:rsidRPr="009F5ED5" w:rsidRDefault="00165A6D" w:rsidP="00165A6D">
            <w:r w:rsidRPr="009F5ED5">
              <w:t xml:space="preserve">Motion was made to approve </w:t>
            </w:r>
            <w:r w:rsidR="000370C3" w:rsidRPr="009F5ED5">
              <w:t>a</w:t>
            </w:r>
            <w:r w:rsidRPr="009F5ED5">
              <w:t>genda</w:t>
            </w:r>
          </w:p>
          <w:p w:rsidR="00165A6D" w:rsidRPr="009F5ED5" w:rsidRDefault="00165A6D" w:rsidP="00165A6D"/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165A6D" w:rsidRPr="009F5ED5" w:rsidRDefault="00165A6D" w:rsidP="006064D1"/>
          <w:p w:rsidR="00165A6D" w:rsidRPr="009F5ED5" w:rsidRDefault="00165A6D" w:rsidP="006064D1"/>
          <w:p w:rsidR="004F2F22" w:rsidRPr="009F5ED5" w:rsidRDefault="00165A6D" w:rsidP="009F5ED5">
            <w:r w:rsidRPr="009F5ED5">
              <w:t xml:space="preserve">The agenda was </w:t>
            </w:r>
            <w:r w:rsidR="009F5ED5" w:rsidRPr="009F5ED5">
              <w:t>approved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>Acceptance of</w:t>
            </w:r>
            <w:r w:rsidR="00126B21">
              <w:t xml:space="preserve"> </w:t>
            </w:r>
            <w:r w:rsidR="00C67F75">
              <w:t xml:space="preserve">November </w:t>
            </w:r>
            <w:r>
              <w:t>minutes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was made to approve </w:t>
            </w:r>
            <w:r>
              <w:t>minutes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Default="00311B95" w:rsidP="00051058">
            <w:r>
              <w:t>The minutes</w:t>
            </w:r>
            <w:r w:rsidRPr="009F5ED5">
              <w:t xml:space="preserve"> was approved</w:t>
            </w:r>
            <w:r>
              <w:t xml:space="preserve"> with </w:t>
            </w:r>
            <w:r w:rsidR="00051058">
              <w:t>the following changes:</w:t>
            </w:r>
          </w:p>
          <w:p w:rsidR="00051058" w:rsidRDefault="00C67F75" w:rsidP="00051058">
            <w:r>
              <w:t>UD- Universal Design</w:t>
            </w:r>
          </w:p>
          <w:p w:rsidR="00C67F75" w:rsidRPr="009F5ED5" w:rsidRDefault="00C67F75" w:rsidP="00051058">
            <w:r>
              <w:t xml:space="preserve">Beacon Project 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/>
          <w:p w:rsidR="00311B95" w:rsidRDefault="00311B95" w:rsidP="00311B95"/>
          <w:p w:rsidR="00311B95" w:rsidRDefault="008B45C7" w:rsidP="00311B95">
            <w:r>
              <w:t>Meeting with Chief Di</w:t>
            </w:r>
            <w:r w:rsidR="008B2288">
              <w:t>versity Officer Lauren Gretina U</w:t>
            </w:r>
            <w:r>
              <w:t>pdate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C67F75" w:rsidP="00311B95">
            <w:r>
              <w:t>No update</w:t>
            </w:r>
          </w:p>
        </w:tc>
        <w:tc>
          <w:tcPr>
            <w:tcW w:w="0" w:type="auto"/>
          </w:tcPr>
          <w:p w:rsidR="00311B95" w:rsidRPr="009F5ED5" w:rsidRDefault="00311B95" w:rsidP="00311B95"/>
          <w:p w:rsidR="008B45C7" w:rsidRDefault="008B45C7" w:rsidP="00907A50"/>
          <w:p w:rsidR="00311B95" w:rsidRDefault="008B45C7" w:rsidP="00907A50">
            <w:r>
              <w:t>Follow up meeting will be schedule</w:t>
            </w:r>
            <w:r w:rsidR="00ED611E">
              <w:t>d to for accessible walkthrough</w:t>
            </w:r>
          </w:p>
          <w:p w:rsidR="008B45C7" w:rsidRDefault="008B45C7" w:rsidP="00907A50"/>
          <w:p w:rsidR="008B45C7" w:rsidRPr="009F5ED5" w:rsidRDefault="008B45C7" w:rsidP="00907A50">
            <w:r>
              <w:t>Next meeting with Chief Diversity Officer fur</w:t>
            </w:r>
            <w:r w:rsidR="00ED611E">
              <w:t>niture and UD will be discussed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DECISION / ACTION</w:t>
            </w:r>
          </w:p>
        </w:tc>
      </w:tr>
      <w:tr w:rsidR="0083170B" w:rsidRPr="009F5ED5" w:rsidTr="008B571F">
        <w:trPr>
          <w:trHeight w:val="964"/>
        </w:trPr>
        <w:tc>
          <w:tcPr>
            <w:tcW w:w="0" w:type="auto"/>
          </w:tcPr>
          <w:p w:rsidR="00311B95" w:rsidRPr="009F5ED5" w:rsidRDefault="008B2288" w:rsidP="00311B95">
            <w:r>
              <w:t>CUNY Faculty Diversity C</w:t>
            </w:r>
            <w:r w:rsidR="0012250E">
              <w:t xml:space="preserve">onference </w:t>
            </w:r>
            <w:r>
              <w:t>3/29/19</w:t>
            </w:r>
          </w:p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6C19BA" w:rsidP="00311B95">
            <w:r>
              <w:t>The committee discussed submitting a proposal</w:t>
            </w:r>
            <w:r w:rsidR="0012250E">
              <w:t xml:space="preserve"> </w:t>
            </w:r>
            <w:r w:rsidR="00311B95">
              <w:t xml:space="preserve"> </w:t>
            </w:r>
          </w:p>
        </w:tc>
        <w:tc>
          <w:tcPr>
            <w:tcW w:w="0" w:type="auto"/>
          </w:tcPr>
          <w:p w:rsidR="00311B95" w:rsidRPr="009F5ED5" w:rsidRDefault="00C67F75" w:rsidP="00311B95">
            <w:r>
              <w:t>Jorge Matos and Elys Vasquez –Iscan will meet to write a proposal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83170B" w:rsidRPr="009F5ED5" w:rsidTr="008B571F">
        <w:trPr>
          <w:trHeight w:val="265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8B45C7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HR evacuation plan for staff &amp; faculty with disabilities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8B45C7" w:rsidRDefault="008B45C7" w:rsidP="00311B95">
            <w:pPr>
              <w:spacing w:after="160" w:line="259" w:lineRule="auto"/>
              <w:rPr>
                <w:rFonts w:eastAsiaTheme="minorHAnsi"/>
              </w:rPr>
            </w:pPr>
          </w:p>
          <w:p w:rsidR="00311B95" w:rsidRPr="009F5ED5" w:rsidRDefault="008B45C7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Does HR have a protocol to identify staff that will need assistance during an emergency. Are staff aware of the protocol?</w:t>
            </w:r>
          </w:p>
          <w:p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:rsidR="002E2F2C" w:rsidRDefault="002E2F2C" w:rsidP="00311B95">
            <w:pPr>
              <w:spacing w:after="160" w:line="259" w:lineRule="auto"/>
              <w:rPr>
                <w:rFonts w:eastAsiaTheme="minorHAnsi"/>
              </w:rPr>
            </w:pPr>
          </w:p>
          <w:p w:rsidR="00311B95" w:rsidRPr="009F5ED5" w:rsidRDefault="008B45C7" w:rsidP="00311B95">
            <w:pPr>
              <w:spacing w:after="160" w:line="259" w:lineRule="auto"/>
            </w:pPr>
            <w:r>
              <w:rPr>
                <w:rFonts w:eastAsiaTheme="minorHAnsi"/>
              </w:rPr>
              <w:t>Chief Diversity and Compliance Officer will in</w:t>
            </w:r>
            <w:r w:rsidR="00ED611E">
              <w:rPr>
                <w:rFonts w:eastAsiaTheme="minorHAnsi"/>
              </w:rPr>
              <w:t>vestigate and give us an update</w:t>
            </w:r>
          </w:p>
        </w:tc>
      </w:tr>
      <w:tr w:rsidR="0083170B" w:rsidRPr="009F5ED5" w:rsidTr="008B571F">
        <w:trPr>
          <w:trHeight w:val="280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8B2288" w:rsidP="00311B95">
            <w:r>
              <w:t>Beacon W</w:t>
            </w:r>
            <w:r w:rsidR="00637BD8">
              <w:t xml:space="preserve">ayfinding Project 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605DE7">
            <w:r w:rsidRPr="00242360">
              <w:t xml:space="preserve">The </w:t>
            </w:r>
            <w:r>
              <w:t>Disability Issues Committee</w:t>
            </w:r>
            <w:r w:rsidRPr="00242360">
              <w:t xml:space="preserve"> </w:t>
            </w:r>
            <w:r w:rsidR="00605DE7">
              <w:t>discuss</w:t>
            </w:r>
            <w:r w:rsidR="00ED611E">
              <w:t>ed</w:t>
            </w:r>
            <w:r w:rsidR="00605DE7">
              <w:t xml:space="preserve"> idea of implementing a project</w:t>
            </w:r>
            <w:r w:rsidR="00E1799C">
              <w:t xml:space="preserve"> created by students at The City College </w:t>
            </w:r>
            <w:r w:rsidR="00C67F75">
              <w:t>of NY. Utilizing a Beacon S</w:t>
            </w:r>
            <w:r w:rsidR="00E1799C">
              <w:t xml:space="preserve">ystem </w:t>
            </w:r>
            <w:r w:rsidR="008B2288">
              <w:t>students</w:t>
            </w:r>
            <w:r w:rsidR="00E1799C">
              <w:t xml:space="preserve"> with visual disabilities are able to navigate around campus without obstacles. It </w:t>
            </w:r>
            <w:r w:rsidR="0083170B">
              <w:t>was suggested that this</w:t>
            </w:r>
            <w:r w:rsidR="00E1799C">
              <w:t xml:space="preserve"> Beacon </w:t>
            </w:r>
            <w:r w:rsidR="00A173E7">
              <w:t>system</w:t>
            </w:r>
            <w:r w:rsidR="00E1799C">
              <w:t xml:space="preserve"> can be utilized to help </w:t>
            </w:r>
            <w:r w:rsidR="00605DE7">
              <w:t xml:space="preserve">locate </w:t>
            </w:r>
            <w:r w:rsidR="0083170B">
              <w:t xml:space="preserve">students </w:t>
            </w:r>
            <w:r w:rsidR="00605DE7">
              <w:t xml:space="preserve">with disabilities at Hostos who will need assistance </w:t>
            </w:r>
            <w:r w:rsidR="0083170B">
              <w:t xml:space="preserve">during </w:t>
            </w:r>
            <w:r w:rsidR="00605DE7">
              <w:t>an emergency evacuation</w:t>
            </w:r>
            <w:r w:rsidR="0083170B">
              <w:t xml:space="preserve">. </w:t>
            </w:r>
          </w:p>
        </w:tc>
        <w:tc>
          <w:tcPr>
            <w:tcW w:w="0" w:type="auto"/>
          </w:tcPr>
          <w:p w:rsidR="00311B95" w:rsidRDefault="0083170B" w:rsidP="00311B95">
            <w:r>
              <w:t xml:space="preserve">This will become an </w:t>
            </w:r>
            <w:r w:rsidR="00ED611E">
              <w:t>agenda item for future meetings</w:t>
            </w:r>
          </w:p>
          <w:p w:rsidR="00311B95" w:rsidRPr="00242360" w:rsidRDefault="00311B95" w:rsidP="00311B95"/>
          <w:p w:rsidR="00311B95" w:rsidRPr="00242360" w:rsidRDefault="00311B95" w:rsidP="00311B95"/>
          <w:p w:rsidR="00311B95" w:rsidRPr="009F5ED5" w:rsidRDefault="00311B95" w:rsidP="00311B95"/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TOPIC 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0" w:type="auto"/>
          </w:tcPr>
          <w:p w:rsidR="00311B95" w:rsidRPr="009F5ED5" w:rsidRDefault="009F27CF" w:rsidP="00311B95">
            <w:pPr>
              <w:rPr>
                <w:b/>
              </w:rPr>
            </w:pPr>
            <w:r>
              <w:rPr>
                <w:b/>
              </w:rPr>
              <w:t>DECISION/ ACTION</w:t>
            </w:r>
          </w:p>
        </w:tc>
      </w:tr>
      <w:tr w:rsidR="00E614C0" w:rsidRPr="009F5ED5" w:rsidTr="00516300">
        <w:trPr>
          <w:trHeight w:val="20"/>
        </w:trPr>
        <w:tc>
          <w:tcPr>
            <w:tcW w:w="0" w:type="auto"/>
          </w:tcPr>
          <w:p w:rsidR="00E614C0" w:rsidRDefault="00E614C0" w:rsidP="00311B95">
            <w:pPr>
              <w:rPr>
                <w:b/>
              </w:rPr>
            </w:pPr>
          </w:p>
          <w:p w:rsidR="00E614C0" w:rsidRPr="009F27CF" w:rsidRDefault="00C67F75" w:rsidP="00311B95">
            <w:r>
              <w:t>Mental Health First Aid Certificate</w:t>
            </w:r>
          </w:p>
        </w:tc>
        <w:tc>
          <w:tcPr>
            <w:tcW w:w="0" w:type="auto"/>
          </w:tcPr>
          <w:p w:rsidR="00E614C0" w:rsidRDefault="00E614C0" w:rsidP="00311B95">
            <w:pPr>
              <w:rPr>
                <w:b/>
              </w:rPr>
            </w:pPr>
          </w:p>
          <w:p w:rsidR="00E614C0" w:rsidRPr="009F27CF" w:rsidRDefault="00ED611E" w:rsidP="00311B95">
            <w:r>
              <w:t>One-</w:t>
            </w:r>
            <w:r w:rsidR="00C67F75">
              <w:t>day workshop for Mental Health First Aid Certificate Sponsored by Department of Health and Mental Hygiene</w:t>
            </w:r>
          </w:p>
          <w:p w:rsidR="00E614C0" w:rsidRDefault="00E614C0" w:rsidP="00311B95">
            <w:pPr>
              <w:rPr>
                <w:b/>
              </w:rPr>
            </w:pPr>
          </w:p>
          <w:p w:rsidR="00E614C0" w:rsidRDefault="00E614C0" w:rsidP="00311B95">
            <w:pPr>
              <w:rPr>
                <w:b/>
              </w:rPr>
            </w:pPr>
          </w:p>
          <w:p w:rsidR="00E614C0" w:rsidRDefault="00E614C0" w:rsidP="00311B95">
            <w:pPr>
              <w:rPr>
                <w:b/>
              </w:rPr>
            </w:pPr>
          </w:p>
          <w:p w:rsidR="00E614C0" w:rsidRPr="009F5ED5" w:rsidRDefault="00E614C0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E614C0" w:rsidRDefault="00E614C0" w:rsidP="00311B95"/>
          <w:p w:rsidR="009F27CF" w:rsidRPr="009F5ED5" w:rsidRDefault="00C67F75" w:rsidP="00ED6911">
            <w:r>
              <w:t xml:space="preserve">Fabian Wander will follow-up </w:t>
            </w:r>
          </w:p>
        </w:tc>
      </w:tr>
      <w:tr w:rsidR="00337907" w:rsidRPr="009F5ED5" w:rsidTr="00516300">
        <w:trPr>
          <w:trHeight w:val="20"/>
        </w:trPr>
        <w:tc>
          <w:tcPr>
            <w:tcW w:w="0" w:type="auto"/>
          </w:tcPr>
          <w:p w:rsidR="00337907" w:rsidRDefault="00337907" w:rsidP="00311B95">
            <w:pPr>
              <w:rPr>
                <w:b/>
              </w:rPr>
            </w:pPr>
          </w:p>
          <w:p w:rsidR="00337907" w:rsidRPr="00337907" w:rsidRDefault="00337907" w:rsidP="00311B95">
            <w:r w:rsidRPr="00337907">
              <w:t>Wheelchair Sensor device</w:t>
            </w:r>
          </w:p>
          <w:p w:rsidR="00337907" w:rsidRDefault="00337907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37907" w:rsidRPr="00337907" w:rsidRDefault="00ED611E" w:rsidP="00311B95">
            <w:r>
              <w:t>Biao Jiang is involved with</w:t>
            </w:r>
            <w:r w:rsidR="008B2288">
              <w:t xml:space="preserve"> project </w:t>
            </w:r>
            <w:r>
              <w:t xml:space="preserve">of creating locator </w:t>
            </w:r>
            <w:r w:rsidR="008B2288">
              <w:t xml:space="preserve">device </w:t>
            </w:r>
            <w:r w:rsidR="00337907">
              <w:t>to be placed on wheelchair</w:t>
            </w:r>
            <w:r>
              <w:t>s</w:t>
            </w:r>
            <w:r w:rsidR="00337907">
              <w:t xml:space="preserve"> to </w:t>
            </w:r>
            <w:r w:rsidR="008B2288">
              <w:t>locate/</w:t>
            </w:r>
            <w:r w:rsidR="00337907">
              <w:t xml:space="preserve">identify wheelchair </w:t>
            </w:r>
            <w:r>
              <w:t xml:space="preserve">bound individuals in case of </w:t>
            </w:r>
            <w:r w:rsidR="00337907">
              <w:t>emergency. Will contact IT for assistance.</w:t>
            </w:r>
          </w:p>
        </w:tc>
        <w:tc>
          <w:tcPr>
            <w:tcW w:w="0" w:type="auto"/>
          </w:tcPr>
          <w:p w:rsidR="00337907" w:rsidRDefault="00337907" w:rsidP="00311B95">
            <w:r w:rsidRPr="009F5ED5">
              <w:t>Biao Jiang</w:t>
            </w:r>
          </w:p>
        </w:tc>
      </w:tr>
      <w:tr w:rsidR="0083170B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to adjourn meeting </w:t>
            </w:r>
          </w:p>
          <w:p w:rsidR="00311B95" w:rsidRPr="009F5ED5" w:rsidRDefault="00311B95" w:rsidP="00311B95"/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>Motion to adjourn meeting at 2</w:t>
            </w:r>
            <w:r w:rsidR="004D1C89">
              <w:t>:04</w:t>
            </w:r>
            <w:r w:rsidR="002E2F2C">
              <w:t xml:space="preserve"> </w:t>
            </w:r>
            <w:r>
              <w:t>PM</w:t>
            </w:r>
            <w:r w:rsidRPr="009F5ED5">
              <w:t xml:space="preserve"> accepted unanimously</w:t>
            </w:r>
          </w:p>
          <w:p w:rsidR="00311B95" w:rsidRPr="009F5ED5" w:rsidRDefault="00311B95" w:rsidP="00311B95">
            <w:pPr>
              <w:rPr>
                <w:b/>
              </w:rPr>
            </w:pPr>
          </w:p>
        </w:tc>
      </w:tr>
    </w:tbl>
    <w:p w:rsidR="004A68B3" w:rsidRDefault="004A68B3" w:rsidP="004A68B3"/>
    <w:p w:rsidR="008C6A1F" w:rsidRDefault="008C6A1F" w:rsidP="004A68B3"/>
    <w:p w:rsidR="008C6A1F" w:rsidRDefault="008C6A1F" w:rsidP="004A68B3">
      <w:r>
        <w:t>Next Meeting</w:t>
      </w:r>
      <w:r w:rsidR="00070340">
        <w:t>:</w:t>
      </w:r>
      <w:r>
        <w:t xml:space="preserve"> </w:t>
      </w:r>
    </w:p>
    <w:p w:rsidR="008E2D7D" w:rsidRDefault="008E2D7D" w:rsidP="004A68B3"/>
    <w:p w:rsidR="00814E1F" w:rsidRDefault="008E2D7D" w:rsidP="004A68B3">
      <w:r>
        <w:t xml:space="preserve"> </w:t>
      </w:r>
      <w:r w:rsidR="00F2604C">
        <w:t>To be announced</w:t>
      </w:r>
    </w:p>
    <w:p w:rsidR="00814E1F" w:rsidRDefault="00814E1F" w:rsidP="004A68B3"/>
    <w:p w:rsidR="00070340" w:rsidRDefault="00070340" w:rsidP="004A68B3">
      <w:r>
        <w:t>Follow up items:</w:t>
      </w:r>
    </w:p>
    <w:p w:rsidR="002E2F2C" w:rsidRDefault="005C31FE" w:rsidP="00ED611E">
      <w:pPr>
        <w:pStyle w:val="ListParagraph"/>
        <w:numPr>
          <w:ilvl w:val="0"/>
          <w:numId w:val="8"/>
        </w:numPr>
      </w:pPr>
      <w:r>
        <w:t>Schedule follow up meeting with</w:t>
      </w:r>
      <w:r w:rsidR="002E2F2C">
        <w:t xml:space="preserve"> chief compliance officer</w:t>
      </w:r>
      <w:r w:rsidR="008E2D7D">
        <w:t xml:space="preserve"> </w:t>
      </w:r>
    </w:p>
    <w:p w:rsidR="002E2F2C" w:rsidRDefault="002E2F2C" w:rsidP="002E2F2C">
      <w:pPr>
        <w:pStyle w:val="ListParagraph"/>
        <w:numPr>
          <w:ilvl w:val="0"/>
          <w:numId w:val="8"/>
        </w:numPr>
      </w:pPr>
      <w:r>
        <w:t xml:space="preserve">Creating sub-committee to </w:t>
      </w:r>
      <w:r w:rsidR="003A12C3">
        <w:t>address disability etiquette training</w:t>
      </w:r>
    </w:p>
    <w:p w:rsidR="003A12C3" w:rsidRDefault="00ED611E" w:rsidP="002E2F2C">
      <w:pPr>
        <w:pStyle w:val="ListParagraph"/>
        <w:numPr>
          <w:ilvl w:val="0"/>
          <w:numId w:val="8"/>
        </w:numPr>
      </w:pPr>
      <w:r>
        <w:t xml:space="preserve">CUNY </w:t>
      </w:r>
      <w:r w:rsidR="00562749">
        <w:t xml:space="preserve">Faculty </w:t>
      </w:r>
      <w:bookmarkStart w:id="0" w:name="_GoBack"/>
      <w:bookmarkEnd w:id="0"/>
      <w:r>
        <w:t xml:space="preserve">Diversity &amp; Inclusion </w:t>
      </w:r>
      <w:r w:rsidR="003A12C3">
        <w:t xml:space="preserve">Conference proposal ideas </w:t>
      </w:r>
    </w:p>
    <w:p w:rsidR="00E33BDB" w:rsidRDefault="00E33BDB" w:rsidP="00E33BDB">
      <w:pPr>
        <w:pStyle w:val="ListParagraph"/>
      </w:pPr>
    </w:p>
    <w:p w:rsidR="002E2F2C" w:rsidRPr="009F5ED5" w:rsidRDefault="002E2F2C" w:rsidP="004A68B3"/>
    <w:sectPr w:rsidR="002E2F2C" w:rsidRPr="009F5ED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0F" w:rsidRDefault="0084340F" w:rsidP="009E712B">
      <w:r>
        <w:separator/>
      </w:r>
    </w:p>
  </w:endnote>
  <w:endnote w:type="continuationSeparator" w:id="0">
    <w:p w:rsidR="0084340F" w:rsidRDefault="0084340F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562749">
          <w:rPr>
            <w:b/>
            <w:noProof/>
          </w:rPr>
          <w:t>1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0F" w:rsidRDefault="0084340F" w:rsidP="009E712B">
      <w:r>
        <w:separator/>
      </w:r>
    </w:p>
  </w:footnote>
  <w:footnote w:type="continuationSeparator" w:id="0">
    <w:p w:rsidR="0084340F" w:rsidRDefault="0084340F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536C"/>
    <w:multiLevelType w:val="hybridMultilevel"/>
    <w:tmpl w:val="1A441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7EBF"/>
    <w:multiLevelType w:val="hybridMultilevel"/>
    <w:tmpl w:val="6F22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22744"/>
    <w:rsid w:val="000370C3"/>
    <w:rsid w:val="00051058"/>
    <w:rsid w:val="0005275F"/>
    <w:rsid w:val="000529C9"/>
    <w:rsid w:val="00057F3F"/>
    <w:rsid w:val="00070340"/>
    <w:rsid w:val="000D430D"/>
    <w:rsid w:val="000E5D38"/>
    <w:rsid w:val="0012250E"/>
    <w:rsid w:val="00124D7E"/>
    <w:rsid w:val="00126B21"/>
    <w:rsid w:val="001413C6"/>
    <w:rsid w:val="00141544"/>
    <w:rsid w:val="001429EC"/>
    <w:rsid w:val="00165A6D"/>
    <w:rsid w:val="0018574B"/>
    <w:rsid w:val="001A39AF"/>
    <w:rsid w:val="001B39C6"/>
    <w:rsid w:val="001D3DAD"/>
    <w:rsid w:val="001E028C"/>
    <w:rsid w:val="00212CC9"/>
    <w:rsid w:val="00230605"/>
    <w:rsid w:val="00242360"/>
    <w:rsid w:val="00250222"/>
    <w:rsid w:val="002557F0"/>
    <w:rsid w:val="00256F7F"/>
    <w:rsid w:val="002570C2"/>
    <w:rsid w:val="002704E5"/>
    <w:rsid w:val="00290B5C"/>
    <w:rsid w:val="002969A7"/>
    <w:rsid w:val="002B224E"/>
    <w:rsid w:val="002E2F2C"/>
    <w:rsid w:val="002F7818"/>
    <w:rsid w:val="00311B95"/>
    <w:rsid w:val="003221DC"/>
    <w:rsid w:val="00337907"/>
    <w:rsid w:val="00341129"/>
    <w:rsid w:val="00341361"/>
    <w:rsid w:val="00341C12"/>
    <w:rsid w:val="00357449"/>
    <w:rsid w:val="00361D3A"/>
    <w:rsid w:val="003639B1"/>
    <w:rsid w:val="003A12C3"/>
    <w:rsid w:val="003A5451"/>
    <w:rsid w:val="003C3106"/>
    <w:rsid w:val="003E357B"/>
    <w:rsid w:val="00444C85"/>
    <w:rsid w:val="00464C8D"/>
    <w:rsid w:val="00472049"/>
    <w:rsid w:val="004846B2"/>
    <w:rsid w:val="004929DA"/>
    <w:rsid w:val="00496E46"/>
    <w:rsid w:val="004A68B3"/>
    <w:rsid w:val="004A6EFB"/>
    <w:rsid w:val="004A791F"/>
    <w:rsid w:val="004D1C89"/>
    <w:rsid w:val="004D6C5F"/>
    <w:rsid w:val="004E3756"/>
    <w:rsid w:val="004F0B84"/>
    <w:rsid w:val="004F2F22"/>
    <w:rsid w:val="00505432"/>
    <w:rsid w:val="00516300"/>
    <w:rsid w:val="005626CE"/>
    <w:rsid w:val="00562749"/>
    <w:rsid w:val="0057314E"/>
    <w:rsid w:val="005B23E6"/>
    <w:rsid w:val="005C31FE"/>
    <w:rsid w:val="005C3F59"/>
    <w:rsid w:val="005C68DB"/>
    <w:rsid w:val="005D4C0A"/>
    <w:rsid w:val="005E5292"/>
    <w:rsid w:val="00605DE7"/>
    <w:rsid w:val="006064D1"/>
    <w:rsid w:val="006132E2"/>
    <w:rsid w:val="00637BD8"/>
    <w:rsid w:val="0066528C"/>
    <w:rsid w:val="00667FB2"/>
    <w:rsid w:val="00677F5A"/>
    <w:rsid w:val="006A0EAE"/>
    <w:rsid w:val="006A1840"/>
    <w:rsid w:val="006A3392"/>
    <w:rsid w:val="006A3C20"/>
    <w:rsid w:val="006C19BA"/>
    <w:rsid w:val="006C1B82"/>
    <w:rsid w:val="006E3F9C"/>
    <w:rsid w:val="006F65BE"/>
    <w:rsid w:val="00736A54"/>
    <w:rsid w:val="00764363"/>
    <w:rsid w:val="0077037C"/>
    <w:rsid w:val="00787F9F"/>
    <w:rsid w:val="007B7960"/>
    <w:rsid w:val="007C53EF"/>
    <w:rsid w:val="007D26E6"/>
    <w:rsid w:val="007E1552"/>
    <w:rsid w:val="007F3D9F"/>
    <w:rsid w:val="007F789D"/>
    <w:rsid w:val="00804B32"/>
    <w:rsid w:val="0081092A"/>
    <w:rsid w:val="00812CF8"/>
    <w:rsid w:val="00814E1F"/>
    <w:rsid w:val="0083170B"/>
    <w:rsid w:val="0084340F"/>
    <w:rsid w:val="00883155"/>
    <w:rsid w:val="00885015"/>
    <w:rsid w:val="00890E6C"/>
    <w:rsid w:val="008B2288"/>
    <w:rsid w:val="008B45C7"/>
    <w:rsid w:val="008B571F"/>
    <w:rsid w:val="008C6A1F"/>
    <w:rsid w:val="008E2D7D"/>
    <w:rsid w:val="00907A50"/>
    <w:rsid w:val="00920B23"/>
    <w:rsid w:val="009334F6"/>
    <w:rsid w:val="00955EB4"/>
    <w:rsid w:val="00983404"/>
    <w:rsid w:val="009A20C3"/>
    <w:rsid w:val="009D7FA8"/>
    <w:rsid w:val="009E059B"/>
    <w:rsid w:val="009E712B"/>
    <w:rsid w:val="009E73CB"/>
    <w:rsid w:val="009F07DF"/>
    <w:rsid w:val="009F27CF"/>
    <w:rsid w:val="009F5775"/>
    <w:rsid w:val="009F5ED5"/>
    <w:rsid w:val="00A115B6"/>
    <w:rsid w:val="00A173E7"/>
    <w:rsid w:val="00A27582"/>
    <w:rsid w:val="00A62F56"/>
    <w:rsid w:val="00A9105A"/>
    <w:rsid w:val="00A91F38"/>
    <w:rsid w:val="00AA0A06"/>
    <w:rsid w:val="00AB7CBF"/>
    <w:rsid w:val="00AC7000"/>
    <w:rsid w:val="00AD4421"/>
    <w:rsid w:val="00AE55FB"/>
    <w:rsid w:val="00B10F25"/>
    <w:rsid w:val="00B4513D"/>
    <w:rsid w:val="00B72747"/>
    <w:rsid w:val="00B8787B"/>
    <w:rsid w:val="00BC7EBB"/>
    <w:rsid w:val="00BD4428"/>
    <w:rsid w:val="00BE1198"/>
    <w:rsid w:val="00BE38F8"/>
    <w:rsid w:val="00C06551"/>
    <w:rsid w:val="00C1038B"/>
    <w:rsid w:val="00C350BF"/>
    <w:rsid w:val="00C6427E"/>
    <w:rsid w:val="00C67D23"/>
    <w:rsid w:val="00C67F75"/>
    <w:rsid w:val="00CB2B21"/>
    <w:rsid w:val="00CC44EA"/>
    <w:rsid w:val="00CF380A"/>
    <w:rsid w:val="00CF647D"/>
    <w:rsid w:val="00CF66A5"/>
    <w:rsid w:val="00D077B7"/>
    <w:rsid w:val="00D42A1B"/>
    <w:rsid w:val="00D72723"/>
    <w:rsid w:val="00D938A3"/>
    <w:rsid w:val="00DA0AF5"/>
    <w:rsid w:val="00DC3A8C"/>
    <w:rsid w:val="00DC7E04"/>
    <w:rsid w:val="00DF311F"/>
    <w:rsid w:val="00E037D2"/>
    <w:rsid w:val="00E0527F"/>
    <w:rsid w:val="00E15B8B"/>
    <w:rsid w:val="00E1799C"/>
    <w:rsid w:val="00E33BDB"/>
    <w:rsid w:val="00E44F89"/>
    <w:rsid w:val="00E614C0"/>
    <w:rsid w:val="00E75C64"/>
    <w:rsid w:val="00EB2072"/>
    <w:rsid w:val="00EB2768"/>
    <w:rsid w:val="00EC12E5"/>
    <w:rsid w:val="00EC40B2"/>
    <w:rsid w:val="00EC4C33"/>
    <w:rsid w:val="00ED611E"/>
    <w:rsid w:val="00ED6911"/>
    <w:rsid w:val="00EF10F6"/>
    <w:rsid w:val="00F171D5"/>
    <w:rsid w:val="00F25C21"/>
    <w:rsid w:val="00F2604C"/>
    <w:rsid w:val="00F402AA"/>
    <w:rsid w:val="00F867AB"/>
    <w:rsid w:val="00F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3BE6"/>
  <w15:docId w15:val="{935D9E8E-F9BD-44E0-8864-F9F5AD0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ny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E4B9-0DB6-4E6B-919F-4A33B3BC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MATOS, JORGE</cp:lastModifiedBy>
  <cp:revision>6</cp:revision>
  <cp:lastPrinted>2019-02-25T16:09:00Z</cp:lastPrinted>
  <dcterms:created xsi:type="dcterms:W3CDTF">2019-02-25T16:33:00Z</dcterms:created>
  <dcterms:modified xsi:type="dcterms:W3CDTF">2019-04-09T16:02:00Z</dcterms:modified>
</cp:coreProperties>
</file>