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7CB43" w14:textId="77777777" w:rsidR="00B03027" w:rsidRPr="00F55E93" w:rsidRDefault="00B03027" w:rsidP="00B03027">
      <w:pPr>
        <w:rPr>
          <w:rFonts w:ascii="Times New Roman" w:hAnsi="Times New Roman"/>
          <w:sz w:val="24"/>
          <w:szCs w:val="24"/>
        </w:rPr>
      </w:pPr>
      <w:r w:rsidRPr="00F55E93">
        <w:rPr>
          <w:rFonts w:ascii="Times New Roman" w:hAnsi="Times New Roman"/>
          <w:noProof/>
          <w:sz w:val="24"/>
          <w:szCs w:val="24"/>
        </w:rPr>
        <w:drawing>
          <wp:inline distT="0" distB="0" distL="0" distR="0" wp14:anchorId="181057F1" wp14:editId="460A879A">
            <wp:extent cx="337185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1038225"/>
                    </a:xfrm>
                    <a:prstGeom prst="rect">
                      <a:avLst/>
                    </a:prstGeom>
                    <a:noFill/>
                    <a:ln>
                      <a:noFill/>
                    </a:ln>
                  </pic:spPr>
                </pic:pic>
              </a:graphicData>
            </a:graphic>
          </wp:inline>
        </w:drawing>
      </w:r>
    </w:p>
    <w:p w14:paraId="39CD8D4D" w14:textId="77777777" w:rsidR="00B03027" w:rsidRPr="00F55E93" w:rsidRDefault="00B03027" w:rsidP="00B03027">
      <w:pPr>
        <w:rPr>
          <w:rFonts w:ascii="Times New Roman" w:hAnsi="Times New Roman"/>
          <w:sz w:val="24"/>
          <w:szCs w:val="24"/>
        </w:rPr>
      </w:pPr>
    </w:p>
    <w:p w14:paraId="1DB29326" w14:textId="77777777" w:rsidR="00B03027" w:rsidRPr="00F55E93" w:rsidRDefault="00B03027" w:rsidP="00B03027">
      <w:pPr>
        <w:jc w:val="center"/>
        <w:rPr>
          <w:rFonts w:ascii="Times New Roman" w:hAnsi="Times New Roman"/>
          <w:sz w:val="24"/>
          <w:szCs w:val="24"/>
        </w:rPr>
      </w:pPr>
    </w:p>
    <w:p w14:paraId="5109D212" w14:textId="79897C63" w:rsidR="00BA7818" w:rsidRPr="00F55E93" w:rsidRDefault="00BA7818" w:rsidP="00D14CEB">
      <w:pPr>
        <w:jc w:val="center"/>
        <w:rPr>
          <w:rFonts w:ascii="Times New Roman" w:eastAsiaTheme="minorHAnsi" w:hAnsi="Times New Roman"/>
          <w:b/>
          <w:sz w:val="24"/>
          <w:szCs w:val="24"/>
        </w:rPr>
      </w:pPr>
      <w:r w:rsidRPr="00F55E93">
        <w:rPr>
          <w:rFonts w:ascii="Times New Roman" w:eastAsiaTheme="minorHAnsi" w:hAnsi="Times New Roman"/>
          <w:b/>
          <w:sz w:val="24"/>
          <w:szCs w:val="24"/>
        </w:rPr>
        <w:t xml:space="preserve">SENATE </w:t>
      </w:r>
      <w:r w:rsidR="00230253" w:rsidRPr="00F55E93">
        <w:rPr>
          <w:rFonts w:ascii="Times New Roman" w:eastAsiaTheme="minorHAnsi" w:hAnsi="Times New Roman"/>
          <w:b/>
          <w:sz w:val="24"/>
          <w:szCs w:val="24"/>
        </w:rPr>
        <w:t>BUDGET &amp; FINANCE</w:t>
      </w:r>
      <w:r w:rsidRPr="00F55E93">
        <w:rPr>
          <w:rFonts w:ascii="Times New Roman" w:eastAsiaTheme="minorHAnsi" w:hAnsi="Times New Roman"/>
          <w:b/>
          <w:sz w:val="24"/>
          <w:szCs w:val="24"/>
        </w:rPr>
        <w:t xml:space="preserve"> COMMITTEE</w:t>
      </w:r>
    </w:p>
    <w:p w14:paraId="2A75EC49" w14:textId="5D8E1301" w:rsidR="00230253" w:rsidRPr="00F55E93" w:rsidRDefault="0023096A" w:rsidP="00230253">
      <w:pPr>
        <w:jc w:val="center"/>
        <w:rPr>
          <w:rFonts w:ascii="Times New Roman" w:eastAsiaTheme="minorHAnsi" w:hAnsi="Times New Roman"/>
          <w:b/>
          <w:sz w:val="24"/>
          <w:szCs w:val="24"/>
        </w:rPr>
      </w:pPr>
      <w:r w:rsidRPr="00F55E93">
        <w:rPr>
          <w:rFonts w:ascii="Times New Roman" w:eastAsiaTheme="minorHAnsi" w:hAnsi="Times New Roman"/>
          <w:b/>
          <w:sz w:val="24"/>
          <w:szCs w:val="24"/>
        </w:rPr>
        <w:t>Zoom Online Meeting</w:t>
      </w:r>
    </w:p>
    <w:p w14:paraId="58F48301" w14:textId="45F9B4A1" w:rsidR="00BA7818" w:rsidRPr="00F55E93" w:rsidRDefault="00741870" w:rsidP="00D14CEB">
      <w:pPr>
        <w:jc w:val="center"/>
        <w:rPr>
          <w:rFonts w:ascii="Times New Roman" w:eastAsiaTheme="minorHAnsi" w:hAnsi="Times New Roman"/>
          <w:b/>
          <w:sz w:val="24"/>
          <w:szCs w:val="24"/>
        </w:rPr>
      </w:pPr>
      <w:r w:rsidRPr="00F55E93">
        <w:rPr>
          <w:rFonts w:ascii="Times New Roman" w:eastAsiaTheme="minorHAnsi" w:hAnsi="Times New Roman"/>
          <w:b/>
          <w:sz w:val="24"/>
          <w:szCs w:val="24"/>
        </w:rPr>
        <w:t xml:space="preserve">Wednesday, </w:t>
      </w:r>
      <w:r w:rsidR="00896CB6" w:rsidRPr="00F55E93">
        <w:rPr>
          <w:rFonts w:ascii="Times New Roman" w:eastAsiaTheme="minorHAnsi" w:hAnsi="Times New Roman"/>
          <w:b/>
          <w:sz w:val="24"/>
          <w:szCs w:val="24"/>
        </w:rPr>
        <w:t>October 28</w:t>
      </w:r>
      <w:r w:rsidR="00896CB6" w:rsidRPr="00F55E93">
        <w:rPr>
          <w:rFonts w:ascii="Times New Roman" w:eastAsiaTheme="minorHAnsi" w:hAnsi="Times New Roman"/>
          <w:b/>
          <w:sz w:val="24"/>
          <w:szCs w:val="24"/>
          <w:vertAlign w:val="superscript"/>
        </w:rPr>
        <w:t>th</w:t>
      </w:r>
      <w:r w:rsidR="00896CB6" w:rsidRPr="00F55E93">
        <w:rPr>
          <w:rFonts w:ascii="Times New Roman" w:eastAsiaTheme="minorHAnsi" w:hAnsi="Times New Roman"/>
          <w:b/>
          <w:sz w:val="24"/>
          <w:szCs w:val="24"/>
        </w:rPr>
        <w:t xml:space="preserve">, </w:t>
      </w:r>
      <w:r w:rsidR="0023096A" w:rsidRPr="00F55E93">
        <w:rPr>
          <w:rFonts w:ascii="Times New Roman" w:eastAsiaTheme="minorHAnsi" w:hAnsi="Times New Roman"/>
          <w:b/>
          <w:sz w:val="24"/>
          <w:szCs w:val="24"/>
        </w:rPr>
        <w:t>2020</w:t>
      </w:r>
    </w:p>
    <w:p w14:paraId="5167870E" w14:textId="4AE07629" w:rsidR="00230253" w:rsidRPr="00F55E93" w:rsidRDefault="00896CB6" w:rsidP="00D14CEB">
      <w:pPr>
        <w:jc w:val="center"/>
        <w:rPr>
          <w:rFonts w:ascii="Times New Roman" w:eastAsiaTheme="minorHAnsi" w:hAnsi="Times New Roman"/>
          <w:b/>
          <w:sz w:val="24"/>
          <w:szCs w:val="24"/>
        </w:rPr>
      </w:pPr>
      <w:r w:rsidRPr="00F55E93">
        <w:rPr>
          <w:rFonts w:ascii="Times New Roman" w:eastAsiaTheme="minorHAnsi" w:hAnsi="Times New Roman"/>
          <w:b/>
          <w:sz w:val="24"/>
          <w:szCs w:val="24"/>
        </w:rPr>
        <w:t>1:00</w:t>
      </w:r>
      <w:r w:rsidR="00230253" w:rsidRPr="00F55E93">
        <w:rPr>
          <w:rFonts w:ascii="Times New Roman" w:eastAsiaTheme="minorHAnsi" w:hAnsi="Times New Roman"/>
          <w:b/>
          <w:sz w:val="24"/>
          <w:szCs w:val="24"/>
        </w:rPr>
        <w:t xml:space="preserve"> </w:t>
      </w:r>
      <w:r w:rsidRPr="00F55E93">
        <w:rPr>
          <w:rFonts w:ascii="Times New Roman" w:eastAsiaTheme="minorHAnsi" w:hAnsi="Times New Roman"/>
          <w:b/>
          <w:sz w:val="24"/>
          <w:szCs w:val="24"/>
        </w:rPr>
        <w:t>– 2:30</w:t>
      </w:r>
      <w:r w:rsidR="00522DD1" w:rsidRPr="00F55E93">
        <w:rPr>
          <w:rFonts w:ascii="Times New Roman" w:eastAsiaTheme="minorHAnsi" w:hAnsi="Times New Roman"/>
          <w:b/>
          <w:sz w:val="24"/>
          <w:szCs w:val="24"/>
        </w:rPr>
        <w:t xml:space="preserve"> </w:t>
      </w:r>
      <w:r w:rsidR="00230253" w:rsidRPr="00F55E93">
        <w:rPr>
          <w:rFonts w:ascii="Times New Roman" w:eastAsiaTheme="minorHAnsi" w:hAnsi="Times New Roman"/>
          <w:b/>
          <w:sz w:val="24"/>
          <w:szCs w:val="24"/>
        </w:rPr>
        <w:t>pm</w:t>
      </w:r>
    </w:p>
    <w:p w14:paraId="3752A849" w14:textId="0BB50E6A" w:rsidR="00BA7818" w:rsidRPr="00F55E93" w:rsidRDefault="00BA7818" w:rsidP="00D14CEB">
      <w:pPr>
        <w:jc w:val="center"/>
        <w:rPr>
          <w:rFonts w:ascii="Times New Roman" w:eastAsiaTheme="minorHAnsi" w:hAnsi="Times New Roman"/>
          <w:b/>
          <w:sz w:val="24"/>
          <w:szCs w:val="24"/>
        </w:rPr>
      </w:pPr>
      <w:r w:rsidRPr="00F55E93">
        <w:rPr>
          <w:rFonts w:ascii="Times New Roman" w:eastAsiaTheme="minorHAnsi" w:hAnsi="Times New Roman"/>
          <w:b/>
          <w:sz w:val="24"/>
          <w:szCs w:val="24"/>
        </w:rPr>
        <w:t xml:space="preserve"> </w:t>
      </w:r>
    </w:p>
    <w:p w14:paraId="790EDA13" w14:textId="147286E5" w:rsidR="00BA7818" w:rsidRPr="00F55E93" w:rsidRDefault="00947468" w:rsidP="00D14CEB">
      <w:pPr>
        <w:jc w:val="center"/>
        <w:rPr>
          <w:rFonts w:ascii="Times New Roman" w:eastAsiaTheme="minorHAnsi" w:hAnsi="Times New Roman"/>
          <w:b/>
          <w:sz w:val="24"/>
          <w:szCs w:val="24"/>
        </w:rPr>
      </w:pPr>
      <w:r w:rsidRPr="00F55E93">
        <w:rPr>
          <w:rFonts w:ascii="Times New Roman" w:eastAsiaTheme="minorHAnsi" w:hAnsi="Times New Roman"/>
          <w:b/>
          <w:sz w:val="24"/>
          <w:szCs w:val="24"/>
        </w:rPr>
        <w:t>Minutes</w:t>
      </w:r>
    </w:p>
    <w:p w14:paraId="49D0F7C6" w14:textId="77777777" w:rsidR="00BA7818" w:rsidRPr="00F55E93" w:rsidRDefault="00BA7818" w:rsidP="00BA7818">
      <w:pPr>
        <w:spacing w:after="160" w:line="259" w:lineRule="auto"/>
        <w:jc w:val="center"/>
        <w:rPr>
          <w:rFonts w:ascii="Times New Roman" w:eastAsiaTheme="minorHAnsi" w:hAnsi="Times New Roman"/>
          <w:b/>
          <w:sz w:val="24"/>
          <w:szCs w:val="24"/>
        </w:rPr>
      </w:pPr>
    </w:p>
    <w:p w14:paraId="57C88ED7" w14:textId="72EB9EA5" w:rsidR="00EB41A4" w:rsidRPr="00F55E93" w:rsidRDefault="00EB41A4" w:rsidP="00896CB6">
      <w:pPr>
        <w:spacing w:after="160"/>
        <w:contextualSpacing/>
        <w:rPr>
          <w:rFonts w:ascii="Times New Roman" w:eastAsiaTheme="minorHAnsi" w:hAnsi="Times New Roman"/>
          <w:sz w:val="24"/>
          <w:szCs w:val="24"/>
        </w:rPr>
      </w:pPr>
      <w:r w:rsidRPr="00F55E93">
        <w:rPr>
          <w:rFonts w:ascii="Times New Roman" w:eastAsiaTheme="minorHAnsi" w:hAnsi="Times New Roman"/>
          <w:sz w:val="24"/>
          <w:szCs w:val="24"/>
          <w:u w:val="single"/>
        </w:rPr>
        <w:t>In attendance:</w:t>
      </w:r>
      <w:r w:rsidRPr="00F55E93">
        <w:rPr>
          <w:rFonts w:ascii="Times New Roman" w:eastAsiaTheme="minorHAnsi" w:hAnsi="Times New Roman"/>
          <w:sz w:val="24"/>
          <w:szCs w:val="24"/>
        </w:rPr>
        <w:t xml:space="preserve"> </w:t>
      </w:r>
      <w:r w:rsidR="00347C24" w:rsidRPr="00F55E93">
        <w:rPr>
          <w:rFonts w:ascii="Times New Roman" w:eastAsiaTheme="minorHAnsi" w:hAnsi="Times New Roman"/>
          <w:sz w:val="24"/>
          <w:szCs w:val="24"/>
        </w:rPr>
        <w:t xml:space="preserve">Profs. Ernest Ialongo (Chair), Linda Ridley, </w:t>
      </w:r>
      <w:r w:rsidR="00896CB6" w:rsidRPr="00F55E93">
        <w:rPr>
          <w:rFonts w:ascii="Times New Roman" w:eastAsiaTheme="minorHAnsi" w:hAnsi="Times New Roman"/>
          <w:sz w:val="24"/>
          <w:szCs w:val="24"/>
        </w:rPr>
        <w:t xml:space="preserve">Alisa Roost, </w:t>
      </w:r>
      <w:r w:rsidR="00896CB6" w:rsidRPr="00F55E93">
        <w:rPr>
          <w:rFonts w:ascii="Times New Roman" w:hAnsi="Times New Roman"/>
          <w:sz w:val="24"/>
          <w:szCs w:val="24"/>
        </w:rPr>
        <w:t>Norberto Michel Hernandez Valdes-Portela</w:t>
      </w:r>
      <w:r w:rsidR="00896CB6" w:rsidRPr="00F55E93">
        <w:rPr>
          <w:rFonts w:ascii="Times New Roman" w:eastAsiaTheme="minorHAnsi" w:hAnsi="Times New Roman"/>
          <w:sz w:val="24"/>
          <w:szCs w:val="24"/>
        </w:rPr>
        <w:t>, Edme Soho, Slav Dushenkov, Joseph Gyan, Matt Moses,</w:t>
      </w:r>
      <w:r w:rsidR="00347C24" w:rsidRPr="00F55E93">
        <w:rPr>
          <w:rFonts w:ascii="Times New Roman" w:eastAsiaTheme="minorHAnsi" w:hAnsi="Times New Roman"/>
          <w:sz w:val="24"/>
          <w:szCs w:val="24"/>
        </w:rPr>
        <w:t xml:space="preserve"> Ms. </w:t>
      </w:r>
      <w:r w:rsidR="00896CB6" w:rsidRPr="00F55E93">
        <w:rPr>
          <w:rFonts w:ascii="Times New Roman" w:eastAsiaTheme="minorHAnsi" w:hAnsi="Times New Roman"/>
          <w:sz w:val="24"/>
          <w:szCs w:val="24"/>
        </w:rPr>
        <w:t>Amanda Howard</w:t>
      </w:r>
      <w:r w:rsidR="00347C24" w:rsidRPr="00F55E93">
        <w:rPr>
          <w:rFonts w:ascii="Times New Roman" w:eastAsiaTheme="minorHAnsi" w:hAnsi="Times New Roman"/>
          <w:sz w:val="24"/>
          <w:szCs w:val="24"/>
        </w:rPr>
        <w:t xml:space="preserve"> (HEO), Ms. Daliz Perez-Cabezas</w:t>
      </w:r>
      <w:r w:rsidR="00896CB6" w:rsidRPr="00F55E93">
        <w:rPr>
          <w:rFonts w:ascii="Times New Roman" w:eastAsiaTheme="minorHAnsi" w:hAnsi="Times New Roman"/>
          <w:sz w:val="24"/>
          <w:szCs w:val="24"/>
        </w:rPr>
        <w:t xml:space="preserve"> (HEO); Mr. Brian Carter (SGA)</w:t>
      </w:r>
    </w:p>
    <w:p w14:paraId="69B0AADF" w14:textId="77777777" w:rsidR="00896CB6" w:rsidRPr="00F55E93" w:rsidRDefault="00896CB6" w:rsidP="00896CB6">
      <w:pPr>
        <w:contextualSpacing/>
        <w:rPr>
          <w:rFonts w:ascii="Times New Roman" w:eastAsiaTheme="minorHAnsi" w:hAnsi="Times New Roman"/>
          <w:sz w:val="24"/>
          <w:szCs w:val="24"/>
        </w:rPr>
      </w:pPr>
    </w:p>
    <w:p w14:paraId="5F560B82" w14:textId="526AE3C4" w:rsidR="00896CB6" w:rsidRPr="00F55E93" w:rsidRDefault="00896CB6" w:rsidP="00896CB6">
      <w:pPr>
        <w:contextualSpacing/>
        <w:rPr>
          <w:rFonts w:ascii="Times New Roman" w:eastAsiaTheme="minorHAnsi" w:hAnsi="Times New Roman"/>
          <w:sz w:val="24"/>
          <w:szCs w:val="24"/>
        </w:rPr>
      </w:pPr>
      <w:r w:rsidRPr="00F55E93">
        <w:rPr>
          <w:rFonts w:ascii="Times New Roman" w:eastAsiaTheme="minorHAnsi" w:hAnsi="Times New Roman"/>
          <w:sz w:val="24"/>
          <w:szCs w:val="24"/>
          <w:u w:val="single"/>
        </w:rPr>
        <w:t>Absent:</w:t>
      </w:r>
      <w:r w:rsidRPr="00F55E93">
        <w:rPr>
          <w:rFonts w:ascii="Times New Roman" w:eastAsiaTheme="minorHAnsi" w:hAnsi="Times New Roman"/>
          <w:sz w:val="24"/>
          <w:szCs w:val="24"/>
        </w:rPr>
        <w:t xml:space="preserve"> </w:t>
      </w:r>
      <w:r w:rsidRPr="00F55E93">
        <w:rPr>
          <w:rFonts w:ascii="Times New Roman" w:hAnsi="Times New Roman"/>
          <w:sz w:val="24"/>
          <w:szCs w:val="24"/>
        </w:rPr>
        <w:t xml:space="preserve">Muiz Agbaje, SGA </w:t>
      </w:r>
    </w:p>
    <w:p w14:paraId="50E693FE" w14:textId="77777777" w:rsidR="00896CB6" w:rsidRPr="00F55E93" w:rsidRDefault="00896CB6" w:rsidP="00896CB6">
      <w:pPr>
        <w:spacing w:after="160"/>
        <w:contextualSpacing/>
        <w:rPr>
          <w:rFonts w:ascii="Times New Roman" w:eastAsiaTheme="minorHAnsi" w:hAnsi="Times New Roman"/>
          <w:sz w:val="24"/>
          <w:szCs w:val="24"/>
          <w:u w:val="single"/>
        </w:rPr>
      </w:pPr>
    </w:p>
    <w:p w14:paraId="23AAA02B" w14:textId="7F9125DC" w:rsidR="00896CB6" w:rsidRPr="00F55E93" w:rsidRDefault="00896CB6" w:rsidP="00896CB6">
      <w:pPr>
        <w:spacing w:after="160"/>
        <w:contextualSpacing/>
        <w:rPr>
          <w:rFonts w:ascii="Times New Roman" w:eastAsiaTheme="minorHAnsi" w:hAnsi="Times New Roman"/>
          <w:sz w:val="24"/>
          <w:szCs w:val="24"/>
        </w:rPr>
      </w:pPr>
      <w:r w:rsidRPr="00F55E93">
        <w:rPr>
          <w:rFonts w:ascii="Times New Roman" w:eastAsiaTheme="minorHAnsi" w:hAnsi="Times New Roman"/>
          <w:sz w:val="24"/>
          <w:szCs w:val="24"/>
          <w:u w:val="single"/>
        </w:rPr>
        <w:t>Guest:</w:t>
      </w:r>
      <w:r w:rsidRPr="00F55E93">
        <w:rPr>
          <w:rFonts w:ascii="Times New Roman" w:eastAsiaTheme="minorHAnsi" w:hAnsi="Times New Roman"/>
          <w:sz w:val="24"/>
          <w:szCs w:val="24"/>
        </w:rPr>
        <w:t xml:space="preserve"> Esther Rodriguez-Chardavoyne, Senior Vice President of Administration &amp; Finance</w:t>
      </w:r>
    </w:p>
    <w:p w14:paraId="7E667748" w14:textId="77777777" w:rsidR="000123CC" w:rsidRPr="00F55E93" w:rsidRDefault="000123CC" w:rsidP="00896CB6">
      <w:pPr>
        <w:spacing w:after="160"/>
        <w:contextualSpacing/>
        <w:rPr>
          <w:rFonts w:ascii="Times New Roman" w:eastAsiaTheme="minorHAnsi" w:hAnsi="Times New Roman"/>
          <w:sz w:val="24"/>
          <w:szCs w:val="24"/>
        </w:rPr>
      </w:pPr>
    </w:p>
    <w:p w14:paraId="1DBD8424" w14:textId="48100041" w:rsidR="00051228" w:rsidRPr="00F55E93" w:rsidRDefault="00292B0B" w:rsidP="00DC4000">
      <w:pPr>
        <w:pStyle w:val="ListParagraph"/>
        <w:numPr>
          <w:ilvl w:val="0"/>
          <w:numId w:val="2"/>
        </w:numPr>
        <w:spacing w:after="160" w:line="259" w:lineRule="auto"/>
        <w:rPr>
          <w:rFonts w:ascii="Times New Roman" w:eastAsiaTheme="minorHAnsi" w:hAnsi="Times New Roman"/>
          <w:sz w:val="24"/>
          <w:szCs w:val="24"/>
        </w:rPr>
      </w:pPr>
      <w:r w:rsidRPr="00F55E93">
        <w:rPr>
          <w:rFonts w:ascii="Times New Roman" w:eastAsiaTheme="minorHAnsi" w:hAnsi="Times New Roman"/>
          <w:sz w:val="24"/>
          <w:szCs w:val="24"/>
        </w:rPr>
        <w:t>Call to O</w:t>
      </w:r>
      <w:r w:rsidR="00051228" w:rsidRPr="00F55E93">
        <w:rPr>
          <w:rFonts w:ascii="Times New Roman" w:eastAsiaTheme="minorHAnsi" w:hAnsi="Times New Roman"/>
          <w:sz w:val="24"/>
          <w:szCs w:val="24"/>
        </w:rPr>
        <w:t>rder</w:t>
      </w:r>
    </w:p>
    <w:p w14:paraId="66DA222E" w14:textId="70A6D154" w:rsidR="00C04893" w:rsidRPr="00F55E93" w:rsidRDefault="00C04893" w:rsidP="00C04893">
      <w:pPr>
        <w:pStyle w:val="ListParagraph"/>
        <w:numPr>
          <w:ilvl w:val="1"/>
          <w:numId w:val="2"/>
        </w:numPr>
        <w:spacing w:after="160" w:line="259" w:lineRule="auto"/>
        <w:rPr>
          <w:rFonts w:ascii="Times New Roman" w:eastAsiaTheme="minorHAnsi" w:hAnsi="Times New Roman"/>
          <w:sz w:val="24"/>
          <w:szCs w:val="24"/>
        </w:rPr>
      </w:pPr>
      <w:r w:rsidRPr="00F55E93">
        <w:rPr>
          <w:rFonts w:ascii="Times New Roman" w:eastAsiaTheme="minorHAnsi" w:hAnsi="Times New Roman"/>
          <w:sz w:val="24"/>
          <w:szCs w:val="24"/>
        </w:rPr>
        <w:t>The mee</w:t>
      </w:r>
      <w:r w:rsidR="00896CB6" w:rsidRPr="00F55E93">
        <w:rPr>
          <w:rFonts w:ascii="Times New Roman" w:eastAsiaTheme="minorHAnsi" w:hAnsi="Times New Roman"/>
          <w:sz w:val="24"/>
          <w:szCs w:val="24"/>
        </w:rPr>
        <w:t>ting was called to order at 1:00</w:t>
      </w:r>
      <w:r w:rsidRPr="00F55E93">
        <w:rPr>
          <w:rFonts w:ascii="Times New Roman" w:eastAsiaTheme="minorHAnsi" w:hAnsi="Times New Roman"/>
          <w:sz w:val="24"/>
          <w:szCs w:val="24"/>
        </w:rPr>
        <w:t xml:space="preserve"> pm</w:t>
      </w:r>
      <w:r w:rsidR="002C57A2">
        <w:rPr>
          <w:rFonts w:ascii="Times New Roman" w:eastAsiaTheme="minorHAnsi" w:hAnsi="Times New Roman"/>
          <w:sz w:val="24"/>
          <w:szCs w:val="24"/>
        </w:rPr>
        <w:t>.</w:t>
      </w:r>
    </w:p>
    <w:p w14:paraId="621F9F63" w14:textId="2298934E" w:rsidR="00522DD1" w:rsidRPr="00F55E93" w:rsidRDefault="009A03AE" w:rsidP="00522DD1">
      <w:pPr>
        <w:pStyle w:val="ListParagraph"/>
        <w:numPr>
          <w:ilvl w:val="0"/>
          <w:numId w:val="2"/>
        </w:numPr>
        <w:spacing w:after="160" w:line="259" w:lineRule="auto"/>
        <w:rPr>
          <w:rFonts w:ascii="Times New Roman" w:eastAsiaTheme="minorHAnsi" w:hAnsi="Times New Roman"/>
          <w:sz w:val="24"/>
          <w:szCs w:val="24"/>
        </w:rPr>
      </w:pPr>
      <w:r w:rsidRPr="00F55E93">
        <w:rPr>
          <w:rFonts w:ascii="Times New Roman" w:eastAsiaTheme="minorHAnsi" w:hAnsi="Times New Roman"/>
          <w:sz w:val="24"/>
          <w:szCs w:val="24"/>
        </w:rPr>
        <w:t xml:space="preserve">Acceptance of the </w:t>
      </w:r>
      <w:r w:rsidR="000123CC" w:rsidRPr="00F55E93">
        <w:rPr>
          <w:rFonts w:ascii="Times New Roman" w:eastAsiaTheme="minorHAnsi" w:hAnsi="Times New Roman"/>
          <w:sz w:val="24"/>
          <w:szCs w:val="24"/>
        </w:rPr>
        <w:t xml:space="preserve">current </w:t>
      </w:r>
      <w:r w:rsidRPr="00F55E93">
        <w:rPr>
          <w:rFonts w:ascii="Times New Roman" w:eastAsiaTheme="minorHAnsi" w:hAnsi="Times New Roman"/>
          <w:sz w:val="24"/>
          <w:szCs w:val="24"/>
        </w:rPr>
        <w:t>agenda</w:t>
      </w:r>
      <w:r w:rsidR="00896CB6" w:rsidRPr="00F55E93">
        <w:rPr>
          <w:rFonts w:ascii="Times New Roman" w:eastAsiaTheme="minorHAnsi" w:hAnsi="Times New Roman"/>
          <w:sz w:val="24"/>
          <w:szCs w:val="24"/>
        </w:rPr>
        <w:t xml:space="preserve"> and minutes from </w:t>
      </w:r>
      <w:r w:rsidR="00DC7DBD">
        <w:rPr>
          <w:rFonts w:ascii="Times New Roman" w:eastAsiaTheme="minorHAnsi" w:hAnsi="Times New Roman"/>
          <w:sz w:val="24"/>
          <w:szCs w:val="24"/>
        </w:rPr>
        <w:t xml:space="preserve">the </w:t>
      </w:r>
      <w:r w:rsidR="00896CB6" w:rsidRPr="00F55E93">
        <w:rPr>
          <w:rFonts w:ascii="Times New Roman" w:eastAsiaTheme="minorHAnsi" w:hAnsi="Times New Roman"/>
          <w:sz w:val="24"/>
          <w:szCs w:val="24"/>
        </w:rPr>
        <w:t>5/6/20 meeting</w:t>
      </w:r>
    </w:p>
    <w:p w14:paraId="0BD1F486" w14:textId="2BC4E16C" w:rsidR="00C04893" w:rsidRPr="00F55E93" w:rsidRDefault="0071243C" w:rsidP="00C04893">
      <w:pPr>
        <w:pStyle w:val="ListParagraph"/>
        <w:numPr>
          <w:ilvl w:val="1"/>
          <w:numId w:val="2"/>
        </w:numPr>
        <w:spacing w:after="160" w:line="259" w:lineRule="auto"/>
        <w:rPr>
          <w:rFonts w:ascii="Times New Roman" w:eastAsiaTheme="minorHAnsi" w:hAnsi="Times New Roman"/>
          <w:sz w:val="24"/>
          <w:szCs w:val="24"/>
        </w:rPr>
      </w:pPr>
      <w:r w:rsidRPr="00F55E93">
        <w:rPr>
          <w:rFonts w:ascii="Times New Roman" w:eastAsiaTheme="minorHAnsi" w:hAnsi="Times New Roman"/>
          <w:sz w:val="24"/>
          <w:szCs w:val="24"/>
        </w:rPr>
        <w:t xml:space="preserve">The agenda </w:t>
      </w:r>
      <w:r w:rsidR="00896CB6" w:rsidRPr="00F55E93">
        <w:rPr>
          <w:rFonts w:ascii="Times New Roman" w:eastAsiaTheme="minorHAnsi" w:hAnsi="Times New Roman"/>
          <w:sz w:val="24"/>
          <w:szCs w:val="24"/>
        </w:rPr>
        <w:t xml:space="preserve">and minutes were </w:t>
      </w:r>
      <w:r w:rsidRPr="00F55E93">
        <w:rPr>
          <w:rFonts w:ascii="Times New Roman" w:eastAsiaTheme="minorHAnsi" w:hAnsi="Times New Roman"/>
          <w:sz w:val="24"/>
          <w:szCs w:val="24"/>
        </w:rPr>
        <w:t>accepted without amendments</w:t>
      </w:r>
      <w:r w:rsidR="002C57A2">
        <w:rPr>
          <w:rFonts w:ascii="Times New Roman" w:eastAsiaTheme="minorHAnsi" w:hAnsi="Times New Roman"/>
          <w:sz w:val="24"/>
          <w:szCs w:val="24"/>
        </w:rPr>
        <w:t>.</w:t>
      </w:r>
    </w:p>
    <w:p w14:paraId="59080327" w14:textId="4CC39D34" w:rsidR="00E657C5" w:rsidRPr="00F55E93" w:rsidRDefault="00CD023E" w:rsidP="004B3367">
      <w:pPr>
        <w:pStyle w:val="ListParagraph"/>
        <w:numPr>
          <w:ilvl w:val="0"/>
          <w:numId w:val="2"/>
        </w:numPr>
        <w:spacing w:after="160" w:line="259" w:lineRule="auto"/>
        <w:rPr>
          <w:rFonts w:ascii="Times New Roman" w:eastAsiaTheme="minorHAnsi" w:hAnsi="Times New Roman"/>
          <w:sz w:val="24"/>
          <w:szCs w:val="24"/>
        </w:rPr>
      </w:pPr>
      <w:r w:rsidRPr="00F55E93">
        <w:rPr>
          <w:rFonts w:ascii="Times New Roman" w:eastAsiaTheme="minorHAnsi" w:hAnsi="Times New Roman"/>
          <w:sz w:val="24"/>
          <w:szCs w:val="24"/>
        </w:rPr>
        <w:t>Open Discussion</w:t>
      </w:r>
      <w:r w:rsidR="00E657C5" w:rsidRPr="00F55E93">
        <w:rPr>
          <w:rFonts w:ascii="Times New Roman" w:eastAsiaTheme="minorHAnsi" w:hAnsi="Times New Roman"/>
          <w:sz w:val="24"/>
          <w:szCs w:val="24"/>
        </w:rPr>
        <w:t>:</w:t>
      </w:r>
    </w:p>
    <w:p w14:paraId="1AF52060" w14:textId="7ED31DD0" w:rsidR="00E657C5" w:rsidRDefault="000123CC" w:rsidP="00B6613C">
      <w:pPr>
        <w:pStyle w:val="ListParagraph"/>
        <w:numPr>
          <w:ilvl w:val="1"/>
          <w:numId w:val="2"/>
        </w:numPr>
        <w:spacing w:after="160" w:line="259" w:lineRule="auto"/>
        <w:rPr>
          <w:rFonts w:ascii="Times New Roman" w:eastAsiaTheme="minorHAnsi" w:hAnsi="Times New Roman"/>
          <w:sz w:val="24"/>
          <w:szCs w:val="24"/>
        </w:rPr>
      </w:pPr>
      <w:r w:rsidRPr="00F55E93">
        <w:rPr>
          <w:rFonts w:ascii="Times New Roman" w:eastAsiaTheme="minorHAnsi" w:hAnsi="Times New Roman"/>
          <w:sz w:val="24"/>
          <w:szCs w:val="24"/>
        </w:rPr>
        <w:t>New members of the committee were introduced</w:t>
      </w:r>
      <w:r w:rsidR="00F55E93">
        <w:rPr>
          <w:rFonts w:ascii="Times New Roman" w:eastAsiaTheme="minorHAnsi" w:hAnsi="Times New Roman"/>
          <w:sz w:val="24"/>
          <w:szCs w:val="24"/>
        </w:rPr>
        <w:t xml:space="preserve"> to existing members</w:t>
      </w:r>
      <w:r w:rsidRPr="00F55E93">
        <w:rPr>
          <w:rFonts w:ascii="Times New Roman" w:eastAsiaTheme="minorHAnsi" w:hAnsi="Times New Roman"/>
          <w:sz w:val="24"/>
          <w:szCs w:val="24"/>
        </w:rPr>
        <w:t>.</w:t>
      </w:r>
    </w:p>
    <w:p w14:paraId="042BBFDC" w14:textId="049C206D" w:rsidR="004F390A" w:rsidRPr="00AB7DC8" w:rsidRDefault="00AC6D28" w:rsidP="00B6613C">
      <w:pPr>
        <w:pStyle w:val="ListParagraph"/>
        <w:numPr>
          <w:ilvl w:val="1"/>
          <w:numId w:val="2"/>
        </w:numPr>
        <w:spacing w:after="160" w:line="259" w:lineRule="auto"/>
        <w:rPr>
          <w:rFonts w:ascii="Times New Roman" w:eastAsiaTheme="minorHAnsi" w:hAnsi="Times New Roman"/>
          <w:sz w:val="24"/>
          <w:szCs w:val="24"/>
        </w:rPr>
      </w:pPr>
      <w:r w:rsidRPr="00AB7DC8">
        <w:rPr>
          <w:rFonts w:ascii="Times New Roman" w:eastAsiaTheme="minorHAnsi" w:hAnsi="Times New Roman"/>
          <w:sz w:val="24"/>
          <w:szCs w:val="24"/>
        </w:rPr>
        <w:t xml:space="preserve">Brief discussion of materials that were disseminated prior to </w:t>
      </w:r>
      <w:r w:rsidR="00AB7DC8" w:rsidRPr="00AB7DC8">
        <w:rPr>
          <w:rFonts w:ascii="Times New Roman" w:eastAsiaTheme="minorHAnsi" w:hAnsi="Times New Roman"/>
          <w:sz w:val="24"/>
          <w:szCs w:val="24"/>
        </w:rPr>
        <w:t xml:space="preserve">this </w:t>
      </w:r>
      <w:r w:rsidRPr="00AB7DC8">
        <w:rPr>
          <w:rFonts w:ascii="Times New Roman" w:eastAsiaTheme="minorHAnsi" w:hAnsi="Times New Roman"/>
          <w:sz w:val="24"/>
          <w:szCs w:val="24"/>
        </w:rPr>
        <w:t>meeting</w:t>
      </w:r>
      <w:r w:rsidR="00AB7DC8" w:rsidRPr="00AB7DC8">
        <w:rPr>
          <w:rFonts w:ascii="Times New Roman" w:eastAsiaTheme="minorHAnsi" w:hAnsi="Times New Roman"/>
          <w:sz w:val="24"/>
          <w:szCs w:val="24"/>
        </w:rPr>
        <w:t xml:space="preserve"> (i.e. preliminary year-end financial report, CARES Allocation)</w:t>
      </w:r>
      <w:r w:rsidR="00AB7DC8">
        <w:rPr>
          <w:rFonts w:ascii="Times New Roman" w:eastAsiaTheme="minorHAnsi" w:hAnsi="Times New Roman"/>
          <w:sz w:val="24"/>
          <w:szCs w:val="24"/>
        </w:rPr>
        <w:t>.</w:t>
      </w:r>
    </w:p>
    <w:p w14:paraId="79C5A8AF" w14:textId="700B117C" w:rsidR="000123CC" w:rsidRPr="00F55E93" w:rsidRDefault="000123CC" w:rsidP="00B6613C">
      <w:pPr>
        <w:pStyle w:val="ListParagraph"/>
        <w:numPr>
          <w:ilvl w:val="1"/>
          <w:numId w:val="2"/>
        </w:numPr>
        <w:spacing w:after="160" w:line="259" w:lineRule="auto"/>
        <w:rPr>
          <w:rFonts w:ascii="Times New Roman" w:eastAsiaTheme="minorHAnsi" w:hAnsi="Times New Roman"/>
          <w:sz w:val="24"/>
          <w:szCs w:val="24"/>
        </w:rPr>
      </w:pPr>
      <w:r w:rsidRPr="00F55E93">
        <w:rPr>
          <w:rFonts w:ascii="Times New Roman" w:eastAsiaTheme="minorHAnsi" w:hAnsi="Times New Roman"/>
          <w:sz w:val="24"/>
          <w:szCs w:val="24"/>
        </w:rPr>
        <w:t>The committee used the polling feature on Zoom to elect a Chair and Secretary. The results were as follows:</w:t>
      </w:r>
    </w:p>
    <w:p w14:paraId="1FF246C2" w14:textId="77777777" w:rsidR="00F55E93" w:rsidRDefault="000123CC" w:rsidP="00F55E93">
      <w:pPr>
        <w:pStyle w:val="ListParagraph"/>
        <w:numPr>
          <w:ilvl w:val="0"/>
          <w:numId w:val="4"/>
        </w:numPr>
        <w:spacing w:after="160"/>
        <w:contextualSpacing/>
        <w:rPr>
          <w:rFonts w:ascii="Times New Roman" w:eastAsiaTheme="minorHAnsi" w:hAnsi="Times New Roman"/>
          <w:sz w:val="24"/>
          <w:szCs w:val="24"/>
        </w:rPr>
      </w:pPr>
      <w:r w:rsidRPr="00F55E93">
        <w:rPr>
          <w:rFonts w:ascii="Times New Roman" w:eastAsiaTheme="minorHAnsi" w:hAnsi="Times New Roman"/>
          <w:sz w:val="24"/>
          <w:szCs w:val="24"/>
        </w:rPr>
        <w:t>100% voted for Ernest Ialongo as Chair for a three year term</w:t>
      </w:r>
      <w:r w:rsidR="00F55E93" w:rsidRPr="00F55E93">
        <w:rPr>
          <w:rFonts w:ascii="Times New Roman" w:eastAsiaTheme="minorHAnsi" w:hAnsi="Times New Roman"/>
          <w:sz w:val="24"/>
          <w:szCs w:val="24"/>
        </w:rPr>
        <w:t xml:space="preserve">. </w:t>
      </w:r>
    </w:p>
    <w:p w14:paraId="0DDC495A" w14:textId="4B585429" w:rsidR="00F55E93" w:rsidRPr="00F55E93" w:rsidRDefault="004F390A" w:rsidP="00F55E93">
      <w:pPr>
        <w:pStyle w:val="ListParagraph"/>
        <w:spacing w:after="160"/>
        <w:ind w:left="2160"/>
        <w:contextualSpacing/>
        <w:rPr>
          <w:rFonts w:ascii="Times New Roman" w:eastAsiaTheme="minorHAnsi" w:hAnsi="Times New Roman"/>
          <w:sz w:val="24"/>
          <w:szCs w:val="24"/>
        </w:rPr>
      </w:pPr>
      <w:r>
        <w:rPr>
          <w:rFonts w:ascii="Times New Roman" w:eastAsiaTheme="minorHAnsi" w:hAnsi="Times New Roman"/>
          <w:sz w:val="24"/>
          <w:szCs w:val="24"/>
        </w:rPr>
        <w:t>Action: Yes: 9</w:t>
      </w:r>
      <w:r w:rsidR="00F55E93" w:rsidRPr="00F55E93">
        <w:rPr>
          <w:rFonts w:ascii="Times New Roman" w:eastAsiaTheme="minorHAnsi" w:hAnsi="Times New Roman"/>
          <w:sz w:val="24"/>
          <w:szCs w:val="24"/>
        </w:rPr>
        <w:t>, No:</w:t>
      </w:r>
      <w:r>
        <w:rPr>
          <w:rFonts w:ascii="Times New Roman" w:eastAsiaTheme="minorHAnsi" w:hAnsi="Times New Roman"/>
          <w:sz w:val="24"/>
          <w:szCs w:val="24"/>
        </w:rPr>
        <w:t xml:space="preserve"> </w:t>
      </w:r>
      <w:r w:rsidR="00F55E93" w:rsidRPr="00F55E93">
        <w:rPr>
          <w:rFonts w:ascii="Times New Roman" w:eastAsiaTheme="minorHAnsi" w:hAnsi="Times New Roman"/>
          <w:sz w:val="24"/>
          <w:szCs w:val="24"/>
        </w:rPr>
        <w:t>0, Abstain:</w:t>
      </w:r>
      <w:r>
        <w:rPr>
          <w:rFonts w:ascii="Times New Roman" w:eastAsiaTheme="minorHAnsi" w:hAnsi="Times New Roman"/>
          <w:sz w:val="24"/>
          <w:szCs w:val="24"/>
        </w:rPr>
        <w:t xml:space="preserve"> 1</w:t>
      </w:r>
      <w:r w:rsidR="00F55E93" w:rsidRPr="00F55E93">
        <w:rPr>
          <w:rFonts w:ascii="Times New Roman" w:eastAsiaTheme="minorHAnsi" w:hAnsi="Times New Roman"/>
          <w:sz w:val="24"/>
          <w:szCs w:val="24"/>
        </w:rPr>
        <w:t>.</w:t>
      </w:r>
    </w:p>
    <w:p w14:paraId="37C84932" w14:textId="1E44103C" w:rsidR="00F55E93" w:rsidRPr="00F55E93" w:rsidRDefault="000123CC" w:rsidP="00F55E93">
      <w:pPr>
        <w:pStyle w:val="ListParagraph"/>
        <w:numPr>
          <w:ilvl w:val="0"/>
          <w:numId w:val="4"/>
        </w:numPr>
        <w:spacing w:after="160" w:line="259" w:lineRule="auto"/>
        <w:rPr>
          <w:rFonts w:ascii="Times New Roman" w:eastAsiaTheme="minorHAnsi" w:hAnsi="Times New Roman"/>
          <w:sz w:val="24"/>
          <w:szCs w:val="24"/>
        </w:rPr>
      </w:pPr>
      <w:r w:rsidRPr="00F55E93">
        <w:rPr>
          <w:rFonts w:ascii="Times New Roman" w:eastAsiaTheme="minorHAnsi" w:hAnsi="Times New Roman"/>
          <w:sz w:val="24"/>
          <w:szCs w:val="24"/>
        </w:rPr>
        <w:t>100% vote</w:t>
      </w:r>
      <w:r w:rsidR="00F55E93">
        <w:rPr>
          <w:rFonts w:ascii="Times New Roman" w:eastAsiaTheme="minorHAnsi" w:hAnsi="Times New Roman"/>
          <w:sz w:val="24"/>
          <w:szCs w:val="24"/>
        </w:rPr>
        <w:t>d for Amanda Howard as Secretary f</w:t>
      </w:r>
      <w:r w:rsidR="006D231A">
        <w:rPr>
          <w:rFonts w:ascii="Times New Roman" w:eastAsiaTheme="minorHAnsi" w:hAnsi="Times New Roman"/>
          <w:sz w:val="24"/>
          <w:szCs w:val="24"/>
        </w:rPr>
        <w:t>or the fall</w:t>
      </w:r>
      <w:r w:rsidR="00F55E93">
        <w:rPr>
          <w:rFonts w:ascii="Times New Roman" w:eastAsiaTheme="minorHAnsi" w:hAnsi="Times New Roman"/>
          <w:sz w:val="24"/>
          <w:szCs w:val="24"/>
        </w:rPr>
        <w:t xml:space="preserve"> 2020 semester. Action</w:t>
      </w:r>
      <w:r w:rsidR="00F55E93" w:rsidRPr="00F55E93">
        <w:rPr>
          <w:rFonts w:ascii="Times New Roman" w:eastAsiaTheme="minorHAnsi" w:hAnsi="Times New Roman"/>
          <w:sz w:val="24"/>
          <w:szCs w:val="24"/>
        </w:rPr>
        <w:t xml:space="preserve"> Yes: 9, No:</w:t>
      </w:r>
      <w:r w:rsidR="004F390A">
        <w:rPr>
          <w:rFonts w:ascii="Times New Roman" w:eastAsiaTheme="minorHAnsi" w:hAnsi="Times New Roman"/>
          <w:sz w:val="24"/>
          <w:szCs w:val="24"/>
        </w:rPr>
        <w:t xml:space="preserve"> </w:t>
      </w:r>
      <w:r w:rsidR="00F55E93" w:rsidRPr="00F55E93">
        <w:rPr>
          <w:rFonts w:ascii="Times New Roman" w:eastAsiaTheme="minorHAnsi" w:hAnsi="Times New Roman"/>
          <w:sz w:val="24"/>
          <w:szCs w:val="24"/>
        </w:rPr>
        <w:t>0, Abstain:</w:t>
      </w:r>
      <w:r w:rsidR="004F390A">
        <w:rPr>
          <w:rFonts w:ascii="Times New Roman" w:eastAsiaTheme="minorHAnsi" w:hAnsi="Times New Roman"/>
          <w:sz w:val="24"/>
          <w:szCs w:val="24"/>
        </w:rPr>
        <w:t xml:space="preserve"> </w:t>
      </w:r>
      <w:r w:rsidR="00F55E93" w:rsidRPr="00F55E93">
        <w:rPr>
          <w:rFonts w:ascii="Times New Roman" w:eastAsiaTheme="minorHAnsi" w:hAnsi="Times New Roman"/>
          <w:sz w:val="24"/>
          <w:szCs w:val="24"/>
        </w:rPr>
        <w:t>1.</w:t>
      </w:r>
    </w:p>
    <w:p w14:paraId="4F035E49" w14:textId="417C25F7" w:rsidR="000123CC" w:rsidRPr="00F55E93" w:rsidRDefault="000123CC" w:rsidP="00F55E93">
      <w:pPr>
        <w:pStyle w:val="ListParagraph"/>
        <w:spacing w:after="160" w:line="259" w:lineRule="auto"/>
        <w:ind w:left="2160"/>
        <w:rPr>
          <w:rFonts w:ascii="Times New Roman" w:eastAsiaTheme="minorHAnsi" w:hAnsi="Times New Roman"/>
          <w:sz w:val="24"/>
          <w:szCs w:val="24"/>
        </w:rPr>
      </w:pPr>
      <w:r w:rsidRPr="00F55E93">
        <w:rPr>
          <w:rFonts w:ascii="Times New Roman" w:eastAsiaTheme="minorHAnsi" w:hAnsi="Times New Roman"/>
          <w:sz w:val="24"/>
          <w:szCs w:val="24"/>
        </w:rPr>
        <w:t xml:space="preserve">1. </w:t>
      </w:r>
      <w:r w:rsidR="00F55E93" w:rsidRPr="00F55E93">
        <w:rPr>
          <w:rFonts w:ascii="Times New Roman" w:eastAsiaTheme="minorHAnsi" w:hAnsi="Times New Roman"/>
          <w:sz w:val="24"/>
          <w:szCs w:val="24"/>
        </w:rPr>
        <w:t xml:space="preserve">Both </w:t>
      </w:r>
      <w:r w:rsidR="00F55E93" w:rsidRPr="00F55E93">
        <w:rPr>
          <w:rFonts w:ascii="Times New Roman" w:hAnsi="Times New Roman"/>
          <w:sz w:val="24"/>
          <w:szCs w:val="24"/>
          <w:shd w:val="clear" w:color="auto" w:fill="FAFAFA"/>
        </w:rPr>
        <w:t xml:space="preserve">polls were conducted anonymously and participant information was not </w:t>
      </w:r>
      <w:r w:rsidR="004F390A" w:rsidRPr="00F55E93">
        <w:rPr>
          <w:rFonts w:ascii="Times New Roman" w:hAnsi="Times New Roman"/>
          <w:sz w:val="24"/>
          <w:szCs w:val="24"/>
          <w:shd w:val="clear" w:color="auto" w:fill="FAFAFA"/>
        </w:rPr>
        <w:t>collected</w:t>
      </w:r>
      <w:r w:rsidR="00F55E93" w:rsidRPr="00F55E93">
        <w:rPr>
          <w:rFonts w:ascii="Times New Roman" w:hAnsi="Times New Roman"/>
          <w:sz w:val="24"/>
          <w:szCs w:val="24"/>
          <w:shd w:val="clear" w:color="auto" w:fill="FAFAFA"/>
        </w:rPr>
        <w:t xml:space="preserve"> with the poll results.</w:t>
      </w:r>
    </w:p>
    <w:p w14:paraId="2E0C211E" w14:textId="21393898" w:rsidR="00E657C5" w:rsidRPr="00F55E93" w:rsidRDefault="004F390A" w:rsidP="00E657C5">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SVP Rodriguez-Chardavoyne joined the meeting at 1:21 pm and discussed the following </w:t>
      </w:r>
    </w:p>
    <w:p w14:paraId="04A04A23" w14:textId="4996A4BA" w:rsidR="00D306F9" w:rsidRPr="008114FF" w:rsidRDefault="00AB7DC8" w:rsidP="00D306F9">
      <w:pPr>
        <w:pStyle w:val="ListParagraph"/>
        <w:numPr>
          <w:ilvl w:val="2"/>
          <w:numId w:val="2"/>
        </w:numPr>
        <w:spacing w:after="160" w:line="259" w:lineRule="auto"/>
        <w:rPr>
          <w:rFonts w:ascii="Times New Roman" w:eastAsiaTheme="minorHAnsi" w:hAnsi="Times New Roman"/>
          <w:sz w:val="24"/>
          <w:szCs w:val="24"/>
        </w:rPr>
      </w:pPr>
      <w:r w:rsidRPr="008114FF">
        <w:rPr>
          <w:rFonts w:ascii="Times New Roman" w:eastAsiaTheme="minorHAnsi" w:hAnsi="Times New Roman"/>
          <w:sz w:val="24"/>
          <w:szCs w:val="24"/>
        </w:rPr>
        <w:lastRenderedPageBreak/>
        <w:t>Reviewed FY21 Operating Allocation Update memo from Senior Vice Chancellor Matthew Sapienza and noted:</w:t>
      </w:r>
    </w:p>
    <w:p w14:paraId="52BB3EC8" w14:textId="77777777" w:rsidR="00D903A6" w:rsidRDefault="00AB7DC8" w:rsidP="00D903A6">
      <w:pPr>
        <w:pStyle w:val="ListParagraph"/>
        <w:numPr>
          <w:ilvl w:val="3"/>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Given the financial deficit that the state and city is facing due to the pandemic</w:t>
      </w:r>
      <w:r w:rsidR="00D903A6">
        <w:rPr>
          <w:rFonts w:ascii="Times New Roman" w:eastAsiaTheme="minorHAnsi" w:hAnsi="Times New Roman"/>
          <w:sz w:val="24"/>
          <w:szCs w:val="24"/>
        </w:rPr>
        <w:t xml:space="preserve"> and declining enrollment University-wide</w:t>
      </w:r>
      <w:r>
        <w:rPr>
          <w:rFonts w:ascii="Times New Roman" w:eastAsiaTheme="minorHAnsi" w:hAnsi="Times New Roman"/>
          <w:sz w:val="24"/>
          <w:szCs w:val="24"/>
        </w:rPr>
        <w:t>, the college is o</w:t>
      </w:r>
      <w:r w:rsidR="00D903A6">
        <w:rPr>
          <w:rFonts w:ascii="Times New Roman" w:eastAsiaTheme="minorHAnsi" w:hAnsi="Times New Roman"/>
          <w:sz w:val="24"/>
          <w:szCs w:val="24"/>
        </w:rPr>
        <w:t>perating on a 20% budget cut.</w:t>
      </w:r>
    </w:p>
    <w:p w14:paraId="0C4503D5" w14:textId="500AFC1A" w:rsidR="00D903A6" w:rsidRDefault="00D903A6" w:rsidP="00D903A6">
      <w:pPr>
        <w:pStyle w:val="ListParagraph"/>
        <w:numPr>
          <w:ilvl w:val="3"/>
          <w:numId w:val="2"/>
        </w:numPr>
        <w:spacing w:after="160" w:line="259" w:lineRule="auto"/>
        <w:rPr>
          <w:rFonts w:ascii="Times New Roman" w:eastAsiaTheme="minorHAnsi" w:hAnsi="Times New Roman"/>
          <w:sz w:val="24"/>
          <w:szCs w:val="24"/>
        </w:rPr>
      </w:pPr>
      <w:r w:rsidRPr="00D903A6">
        <w:rPr>
          <w:rFonts w:ascii="Times New Roman" w:eastAsiaTheme="minorHAnsi" w:hAnsi="Times New Roman"/>
          <w:sz w:val="24"/>
          <w:szCs w:val="24"/>
        </w:rPr>
        <w:t xml:space="preserve">As of 7/1/20, allocations to colleges are dispersed on a monthly basis. The bulk of the monthly allocations are used towards personnel (PS) expenses. </w:t>
      </w:r>
      <w:r>
        <w:rPr>
          <w:rFonts w:ascii="Times New Roman" w:eastAsiaTheme="minorHAnsi" w:hAnsi="Times New Roman"/>
          <w:sz w:val="24"/>
          <w:szCs w:val="24"/>
        </w:rPr>
        <w:t xml:space="preserve">Despite the college’s reserve of 2.5 million dollars, there is a very real possibility of a 2-5 million </w:t>
      </w:r>
      <w:r w:rsidR="006D231A">
        <w:rPr>
          <w:rFonts w:ascii="Times New Roman" w:eastAsiaTheme="minorHAnsi" w:hAnsi="Times New Roman"/>
          <w:sz w:val="24"/>
          <w:szCs w:val="24"/>
        </w:rPr>
        <w:t xml:space="preserve">dollar </w:t>
      </w:r>
      <w:r>
        <w:rPr>
          <w:rFonts w:ascii="Times New Roman" w:eastAsiaTheme="minorHAnsi" w:hAnsi="Times New Roman"/>
          <w:sz w:val="24"/>
          <w:szCs w:val="24"/>
        </w:rPr>
        <w:t xml:space="preserve">deficit towards the end of FY21. Due to the ever changing nature of the pandemic’s impact on the University’s budget, deficit projections are subject to change. </w:t>
      </w:r>
    </w:p>
    <w:p w14:paraId="01BBDB92" w14:textId="272985A9" w:rsidR="00D903A6" w:rsidRDefault="00D903A6" w:rsidP="00D903A6">
      <w:pPr>
        <w:pStyle w:val="ListParagraph"/>
        <w:numPr>
          <w:ilvl w:val="3"/>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Regarding OTPS payments, allocations are being used towards existing contracts, rental payments, facilities, resources</w:t>
      </w:r>
      <w:r w:rsidR="006D231A">
        <w:rPr>
          <w:rFonts w:ascii="Times New Roman" w:eastAsiaTheme="minorHAnsi" w:hAnsi="Times New Roman"/>
          <w:sz w:val="24"/>
          <w:szCs w:val="24"/>
        </w:rPr>
        <w:t xml:space="preserve"> and</w:t>
      </w:r>
      <w:r>
        <w:rPr>
          <w:rFonts w:ascii="Times New Roman" w:eastAsiaTheme="minorHAnsi" w:hAnsi="Times New Roman"/>
          <w:sz w:val="24"/>
          <w:szCs w:val="24"/>
        </w:rPr>
        <w:t xml:space="preserve"> other obligations. The college must first demonstrate a need for these expenses to Central and then once the request is approved, funds are allocated. </w:t>
      </w:r>
    </w:p>
    <w:p w14:paraId="435697CD" w14:textId="74223765" w:rsidR="006D231A" w:rsidRPr="00D903A6" w:rsidRDefault="006D231A" w:rsidP="00D903A6">
      <w:pPr>
        <w:pStyle w:val="ListParagraph"/>
        <w:numPr>
          <w:ilvl w:val="3"/>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Revenue at the college is down due to declining enrollment (about 11% for incoming students).  Since COVID-19 has directly impacted the University’s revenues and expenditures, a hiring freeze is in effect until further notice. In order to fill a vacancy, the college must demonstrate a need for the position and the request is subject to review and approval from the University’s Vacancy Review Board.   </w:t>
      </w:r>
    </w:p>
    <w:p w14:paraId="470FE3D9" w14:textId="44DB29D3" w:rsidR="00D306F9" w:rsidRPr="00F55E93" w:rsidRDefault="006D231A" w:rsidP="00D306F9">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SVP Rodriguez-Chardavoyne also reviewed the CARES </w:t>
      </w:r>
      <w:r w:rsidR="00BA5F9D">
        <w:rPr>
          <w:rFonts w:ascii="Times New Roman" w:eastAsiaTheme="minorHAnsi" w:hAnsi="Times New Roman"/>
          <w:sz w:val="24"/>
          <w:szCs w:val="24"/>
        </w:rPr>
        <w:t xml:space="preserve">Institutional Portion </w:t>
      </w:r>
      <w:r>
        <w:rPr>
          <w:rFonts w:ascii="Times New Roman" w:eastAsiaTheme="minorHAnsi" w:hAnsi="Times New Roman"/>
          <w:sz w:val="24"/>
          <w:szCs w:val="24"/>
        </w:rPr>
        <w:t xml:space="preserve">Allocation </w:t>
      </w:r>
      <w:r w:rsidR="00BA5F9D">
        <w:rPr>
          <w:rFonts w:ascii="Times New Roman" w:eastAsiaTheme="minorHAnsi" w:hAnsi="Times New Roman"/>
          <w:sz w:val="24"/>
          <w:szCs w:val="24"/>
        </w:rPr>
        <w:t>table with committee members and</w:t>
      </w:r>
      <w:r>
        <w:rPr>
          <w:rFonts w:ascii="Times New Roman" w:eastAsiaTheme="minorHAnsi" w:hAnsi="Times New Roman"/>
          <w:sz w:val="24"/>
          <w:szCs w:val="24"/>
        </w:rPr>
        <w:t xml:space="preserve"> </w:t>
      </w:r>
      <w:r w:rsidR="00BA5F9D">
        <w:rPr>
          <w:rFonts w:ascii="Times New Roman" w:eastAsiaTheme="minorHAnsi" w:hAnsi="Times New Roman"/>
          <w:sz w:val="24"/>
          <w:szCs w:val="24"/>
        </w:rPr>
        <w:t xml:space="preserve">noted: </w:t>
      </w:r>
    </w:p>
    <w:p w14:paraId="2762526D" w14:textId="5D8AB6A3" w:rsidR="00D306F9" w:rsidRPr="008114FF" w:rsidRDefault="00BA5F9D" w:rsidP="00D306F9">
      <w:pPr>
        <w:pStyle w:val="ListParagraph"/>
        <w:numPr>
          <w:ilvl w:val="3"/>
          <w:numId w:val="2"/>
        </w:numPr>
        <w:spacing w:after="160" w:line="259" w:lineRule="auto"/>
        <w:rPr>
          <w:rFonts w:ascii="Times New Roman" w:eastAsiaTheme="minorHAnsi" w:hAnsi="Times New Roman"/>
          <w:sz w:val="24"/>
          <w:szCs w:val="24"/>
        </w:rPr>
      </w:pPr>
      <w:r w:rsidRPr="008114FF">
        <w:rPr>
          <w:rFonts w:ascii="Times New Roman" w:eastAsiaTheme="minorHAnsi" w:hAnsi="Times New Roman"/>
          <w:sz w:val="24"/>
          <w:szCs w:val="24"/>
        </w:rPr>
        <w:t xml:space="preserve">The University received $41 million in CARES funding that cannot be used towards covering institutional deficits. At Hostos, the </w:t>
      </w:r>
      <w:r w:rsidR="00CE5798">
        <w:rPr>
          <w:rFonts w:ascii="Times New Roman" w:eastAsiaTheme="minorHAnsi" w:hAnsi="Times New Roman"/>
          <w:sz w:val="24"/>
          <w:szCs w:val="24"/>
        </w:rPr>
        <w:t>plan is to use the funding</w:t>
      </w:r>
      <w:r w:rsidRPr="008114FF">
        <w:rPr>
          <w:rFonts w:ascii="Times New Roman" w:eastAsiaTheme="minorHAnsi" w:hAnsi="Times New Roman"/>
          <w:sz w:val="24"/>
          <w:szCs w:val="24"/>
        </w:rPr>
        <w:t xml:space="preserve"> for</w:t>
      </w:r>
      <w:r w:rsidR="00CE5798">
        <w:rPr>
          <w:rFonts w:ascii="Times New Roman" w:eastAsiaTheme="minorHAnsi" w:hAnsi="Times New Roman"/>
          <w:sz w:val="24"/>
          <w:szCs w:val="24"/>
        </w:rPr>
        <w:t>:</w:t>
      </w:r>
      <w:r w:rsidRPr="008114FF">
        <w:rPr>
          <w:rFonts w:ascii="Times New Roman" w:eastAsiaTheme="minorHAnsi" w:hAnsi="Times New Roman"/>
          <w:sz w:val="24"/>
          <w:szCs w:val="24"/>
        </w:rPr>
        <w:t xml:space="preserve"> reimbursement of tuition and fees, professional development workshops for students, hiring a part-time nurse (currently the college has one full-time nurse), part-time domestic violence specialist and a part-time psychiatrist nurse. These personnel will provide critical health and wellness services to our students.  Lastly, the college will use CARES funding to invest in campus distance learning resources (hardware, </w:t>
      </w:r>
      <w:r w:rsidR="00214BE7" w:rsidRPr="008114FF">
        <w:rPr>
          <w:rFonts w:ascii="Times New Roman" w:eastAsiaTheme="minorHAnsi" w:hAnsi="Times New Roman"/>
          <w:sz w:val="24"/>
          <w:szCs w:val="24"/>
        </w:rPr>
        <w:t xml:space="preserve">Ed Tech needs, </w:t>
      </w:r>
      <w:r w:rsidRPr="008114FF">
        <w:rPr>
          <w:rFonts w:ascii="Times New Roman" w:eastAsiaTheme="minorHAnsi" w:hAnsi="Times New Roman"/>
          <w:sz w:val="24"/>
          <w:szCs w:val="24"/>
        </w:rPr>
        <w:t xml:space="preserve">software, devices).  </w:t>
      </w:r>
    </w:p>
    <w:p w14:paraId="1C308634" w14:textId="69C4B36D" w:rsidR="00377EE3" w:rsidRPr="000373FD" w:rsidRDefault="00CE5798" w:rsidP="00377EE3">
      <w:pPr>
        <w:pStyle w:val="ListParagraph"/>
        <w:numPr>
          <w:ilvl w:val="2"/>
          <w:numId w:val="2"/>
        </w:numPr>
        <w:spacing w:after="160" w:line="259" w:lineRule="auto"/>
        <w:rPr>
          <w:rFonts w:ascii="Times New Roman" w:eastAsiaTheme="minorHAnsi" w:hAnsi="Times New Roman"/>
          <w:sz w:val="24"/>
          <w:szCs w:val="24"/>
        </w:rPr>
      </w:pPr>
      <w:r w:rsidRPr="000373FD">
        <w:rPr>
          <w:rFonts w:ascii="Times New Roman" w:eastAsiaTheme="minorHAnsi" w:hAnsi="Times New Roman"/>
          <w:sz w:val="24"/>
          <w:szCs w:val="24"/>
        </w:rPr>
        <w:t>Since the onset of the pandemic, t</w:t>
      </w:r>
      <w:r w:rsidR="00377EE3" w:rsidRPr="000373FD">
        <w:rPr>
          <w:rFonts w:ascii="Times New Roman" w:eastAsiaTheme="minorHAnsi" w:hAnsi="Times New Roman"/>
          <w:sz w:val="24"/>
          <w:szCs w:val="24"/>
        </w:rPr>
        <w:t xml:space="preserve">he </w:t>
      </w:r>
      <w:r w:rsidRPr="000373FD">
        <w:rPr>
          <w:rFonts w:ascii="Times New Roman" w:eastAsiaTheme="minorHAnsi" w:hAnsi="Times New Roman"/>
          <w:sz w:val="24"/>
          <w:szCs w:val="24"/>
        </w:rPr>
        <w:t>Hostos Foundation has awarded $75,000 in schola</w:t>
      </w:r>
      <w:r w:rsidR="00157730">
        <w:rPr>
          <w:rFonts w:ascii="Times New Roman" w:eastAsiaTheme="minorHAnsi" w:hAnsi="Times New Roman"/>
          <w:sz w:val="24"/>
          <w:szCs w:val="24"/>
        </w:rPr>
        <w:t>rships</w:t>
      </w:r>
      <w:r w:rsidR="002C57A2">
        <w:rPr>
          <w:rFonts w:ascii="Times New Roman" w:eastAsiaTheme="minorHAnsi" w:hAnsi="Times New Roman"/>
          <w:sz w:val="24"/>
          <w:szCs w:val="24"/>
        </w:rPr>
        <w:t xml:space="preserve">. These funds have </w:t>
      </w:r>
      <w:r w:rsidRPr="000373FD">
        <w:rPr>
          <w:rFonts w:ascii="Times New Roman" w:eastAsiaTheme="minorHAnsi" w:hAnsi="Times New Roman"/>
          <w:sz w:val="24"/>
          <w:szCs w:val="24"/>
        </w:rPr>
        <w:t xml:space="preserve">assisted students with tuition and other immediate needs. </w:t>
      </w:r>
    </w:p>
    <w:p w14:paraId="0089BFA7" w14:textId="4E1AA896" w:rsidR="00727CBF" w:rsidRPr="000373FD" w:rsidRDefault="00CE5798" w:rsidP="00E657C5">
      <w:pPr>
        <w:pStyle w:val="ListParagraph"/>
        <w:numPr>
          <w:ilvl w:val="1"/>
          <w:numId w:val="2"/>
        </w:numPr>
        <w:spacing w:after="160" w:line="259" w:lineRule="auto"/>
        <w:rPr>
          <w:rFonts w:ascii="Times New Roman" w:eastAsiaTheme="minorHAnsi" w:hAnsi="Times New Roman"/>
          <w:sz w:val="24"/>
          <w:szCs w:val="24"/>
        </w:rPr>
      </w:pPr>
      <w:r w:rsidRPr="000373FD">
        <w:rPr>
          <w:rFonts w:ascii="Times New Roman" w:eastAsiaTheme="minorHAnsi" w:hAnsi="Times New Roman"/>
          <w:sz w:val="24"/>
          <w:szCs w:val="24"/>
        </w:rPr>
        <w:t>Looking ahead, budget planning is as follows:</w:t>
      </w:r>
    </w:p>
    <w:p w14:paraId="6A1AFDDD" w14:textId="4FA32C95" w:rsidR="00EC131D" w:rsidRPr="000373FD" w:rsidRDefault="00CE5798" w:rsidP="00EC131D">
      <w:pPr>
        <w:pStyle w:val="ListParagraph"/>
        <w:numPr>
          <w:ilvl w:val="2"/>
          <w:numId w:val="2"/>
        </w:numPr>
        <w:spacing w:after="160" w:line="259" w:lineRule="auto"/>
        <w:rPr>
          <w:rFonts w:ascii="Times New Roman" w:eastAsiaTheme="minorHAnsi" w:hAnsi="Times New Roman"/>
          <w:sz w:val="24"/>
          <w:szCs w:val="24"/>
        </w:rPr>
      </w:pPr>
      <w:r w:rsidRPr="000373FD">
        <w:rPr>
          <w:rFonts w:ascii="Times New Roman" w:eastAsiaTheme="minorHAnsi" w:hAnsi="Times New Roman"/>
          <w:sz w:val="24"/>
          <w:szCs w:val="24"/>
        </w:rPr>
        <w:lastRenderedPageBreak/>
        <w:t>Given the fluidity of the situation and the hope of federal aid at some point during the spring semester, t</w:t>
      </w:r>
      <w:r w:rsidRPr="000373FD">
        <w:rPr>
          <w:rFonts w:ascii="Times New Roman" w:eastAsiaTheme="minorHAnsi" w:hAnsi="Times New Roman"/>
          <w:sz w:val="24"/>
          <w:szCs w:val="24"/>
        </w:rPr>
        <w:t>he college is not ready to discuss or implement budget cuts.</w:t>
      </w:r>
    </w:p>
    <w:p w14:paraId="7DA8EA9A" w14:textId="77777777" w:rsidR="000373FD" w:rsidRDefault="00CE5798" w:rsidP="00EC131D">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Regarding strategies for enrollment and retention, the college is reviewing three software vendors that </w:t>
      </w:r>
      <w:r w:rsidR="000373FD">
        <w:rPr>
          <w:rFonts w:ascii="Times New Roman" w:eastAsiaTheme="minorHAnsi" w:hAnsi="Times New Roman"/>
          <w:sz w:val="24"/>
          <w:szCs w:val="24"/>
        </w:rPr>
        <w:t xml:space="preserve">provide personalized nudges over text messages to support students on their path to success. The aim is for the software to be interactive (i.e. students can text back and receive individualized support). </w:t>
      </w:r>
    </w:p>
    <w:p w14:paraId="68496717" w14:textId="7D1D8F6D" w:rsidR="000373FD" w:rsidRDefault="000373FD" w:rsidP="00EC131D">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The college has spearheaded initiatives that still add a personal touch to </w:t>
      </w:r>
      <w:r w:rsidR="00157730">
        <w:rPr>
          <w:rFonts w:ascii="Times New Roman" w:eastAsiaTheme="minorHAnsi" w:hAnsi="Times New Roman"/>
          <w:sz w:val="24"/>
          <w:szCs w:val="24"/>
        </w:rPr>
        <w:t xml:space="preserve">student </w:t>
      </w:r>
      <w:r>
        <w:rPr>
          <w:rFonts w:ascii="Times New Roman" w:eastAsiaTheme="minorHAnsi" w:hAnsi="Times New Roman"/>
          <w:sz w:val="24"/>
          <w:szCs w:val="24"/>
        </w:rPr>
        <w:t xml:space="preserve">services in this </w:t>
      </w:r>
      <w:r w:rsidR="002C57A2">
        <w:rPr>
          <w:rFonts w:ascii="Times New Roman" w:eastAsiaTheme="minorHAnsi" w:hAnsi="Times New Roman"/>
          <w:sz w:val="24"/>
          <w:szCs w:val="24"/>
        </w:rPr>
        <w:t>online</w:t>
      </w:r>
      <w:r>
        <w:rPr>
          <w:rFonts w:ascii="Times New Roman" w:eastAsiaTheme="minorHAnsi" w:hAnsi="Times New Roman"/>
          <w:sz w:val="24"/>
          <w:szCs w:val="24"/>
        </w:rPr>
        <w:t xml:space="preserve"> environment such as virtual orientation, advisement and admission sessions. Marketing and advertisements campaigns will also be implemented in the near future.</w:t>
      </w:r>
    </w:p>
    <w:p w14:paraId="4BB6DEDD" w14:textId="4B069E60" w:rsidR="000373FD" w:rsidRDefault="000373FD" w:rsidP="00EC131D">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The categories for CARES allocation and reimbursement have already been discussed</w:t>
      </w:r>
      <w:bookmarkStart w:id="0" w:name="_GoBack"/>
      <w:bookmarkEnd w:id="0"/>
      <w:r>
        <w:rPr>
          <w:rFonts w:ascii="Times New Roman" w:eastAsiaTheme="minorHAnsi" w:hAnsi="Times New Roman"/>
          <w:sz w:val="24"/>
          <w:szCs w:val="24"/>
        </w:rPr>
        <w:t>. The college will submit their planning template to Central for review and approval.</w:t>
      </w:r>
    </w:p>
    <w:p w14:paraId="53DCC43D" w14:textId="1A2F3123" w:rsidR="00EC131D" w:rsidRDefault="000373FD" w:rsidP="00EC131D">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 The SVP, in consultation with the President will discuss the possibility of sending </w:t>
      </w:r>
      <w:r w:rsidR="00157730">
        <w:rPr>
          <w:rFonts w:ascii="Times New Roman" w:eastAsiaTheme="minorHAnsi" w:hAnsi="Times New Roman"/>
          <w:sz w:val="24"/>
          <w:szCs w:val="24"/>
        </w:rPr>
        <w:t>a succinct</w:t>
      </w:r>
      <w:r>
        <w:rPr>
          <w:rFonts w:ascii="Times New Roman" w:eastAsiaTheme="minorHAnsi" w:hAnsi="Times New Roman"/>
          <w:sz w:val="24"/>
          <w:szCs w:val="24"/>
        </w:rPr>
        <w:t xml:space="preserve"> budget update </w:t>
      </w:r>
      <w:r w:rsidR="00157730">
        <w:rPr>
          <w:rFonts w:ascii="Times New Roman" w:eastAsiaTheme="minorHAnsi" w:hAnsi="Times New Roman"/>
          <w:sz w:val="24"/>
          <w:szCs w:val="24"/>
        </w:rPr>
        <w:t>email</w:t>
      </w:r>
      <w:r>
        <w:rPr>
          <w:rFonts w:ascii="Times New Roman" w:eastAsiaTheme="minorHAnsi" w:hAnsi="Times New Roman"/>
          <w:sz w:val="24"/>
          <w:szCs w:val="24"/>
        </w:rPr>
        <w:t xml:space="preserve"> to the college. </w:t>
      </w:r>
    </w:p>
    <w:p w14:paraId="321CC0C5" w14:textId="77777777" w:rsidR="00230253" w:rsidRPr="00F55E93" w:rsidRDefault="00230253" w:rsidP="004B3367">
      <w:pPr>
        <w:pStyle w:val="ListParagraph"/>
        <w:numPr>
          <w:ilvl w:val="0"/>
          <w:numId w:val="2"/>
        </w:numPr>
        <w:spacing w:after="160" w:line="259" w:lineRule="auto"/>
        <w:rPr>
          <w:rFonts w:ascii="Times New Roman" w:eastAsiaTheme="minorHAnsi" w:hAnsi="Times New Roman"/>
          <w:sz w:val="24"/>
          <w:szCs w:val="24"/>
        </w:rPr>
      </w:pPr>
      <w:r w:rsidRPr="00F55E93">
        <w:rPr>
          <w:rFonts w:ascii="Times New Roman" w:eastAsiaTheme="minorHAnsi" w:hAnsi="Times New Roman"/>
          <w:sz w:val="24"/>
          <w:szCs w:val="24"/>
        </w:rPr>
        <w:t>New Business</w:t>
      </w:r>
    </w:p>
    <w:p w14:paraId="4B4887F9" w14:textId="3895311A" w:rsidR="0071243C" w:rsidRPr="00F55E93" w:rsidRDefault="0071243C" w:rsidP="0071243C">
      <w:pPr>
        <w:pStyle w:val="ListParagraph"/>
        <w:numPr>
          <w:ilvl w:val="1"/>
          <w:numId w:val="2"/>
        </w:numPr>
        <w:spacing w:after="160" w:line="259" w:lineRule="auto"/>
        <w:rPr>
          <w:rFonts w:ascii="Times New Roman" w:eastAsiaTheme="minorHAnsi" w:hAnsi="Times New Roman"/>
          <w:sz w:val="24"/>
          <w:szCs w:val="24"/>
        </w:rPr>
      </w:pPr>
      <w:r w:rsidRPr="00F55E93">
        <w:rPr>
          <w:rFonts w:ascii="Times New Roman" w:eastAsiaTheme="minorHAnsi" w:hAnsi="Times New Roman"/>
          <w:sz w:val="24"/>
          <w:szCs w:val="24"/>
        </w:rPr>
        <w:t>There was no new business</w:t>
      </w:r>
    </w:p>
    <w:p w14:paraId="4926682E" w14:textId="1D6BE7A9" w:rsidR="00A15B28" w:rsidRPr="00F55E93" w:rsidRDefault="00230253" w:rsidP="00230253">
      <w:pPr>
        <w:pStyle w:val="ListParagraph"/>
        <w:numPr>
          <w:ilvl w:val="0"/>
          <w:numId w:val="2"/>
        </w:numPr>
        <w:spacing w:after="160" w:line="259" w:lineRule="auto"/>
        <w:rPr>
          <w:rFonts w:ascii="Times New Roman" w:eastAsiaTheme="minorHAnsi" w:hAnsi="Times New Roman"/>
          <w:sz w:val="24"/>
          <w:szCs w:val="24"/>
        </w:rPr>
      </w:pPr>
      <w:r w:rsidRPr="00F55E93">
        <w:rPr>
          <w:rFonts w:ascii="Times New Roman" w:eastAsiaTheme="minorHAnsi" w:hAnsi="Times New Roman"/>
          <w:sz w:val="24"/>
          <w:szCs w:val="24"/>
        </w:rPr>
        <w:t>Adjournment</w:t>
      </w:r>
    </w:p>
    <w:p w14:paraId="0A743BA5" w14:textId="75D7F4DF" w:rsidR="00F55E93" w:rsidRPr="00F55E93" w:rsidRDefault="000123CC" w:rsidP="00F55E93">
      <w:pPr>
        <w:pStyle w:val="ListParagraph"/>
        <w:numPr>
          <w:ilvl w:val="1"/>
          <w:numId w:val="2"/>
        </w:numPr>
        <w:spacing w:after="160" w:line="259" w:lineRule="auto"/>
        <w:rPr>
          <w:rFonts w:ascii="Times New Roman" w:eastAsiaTheme="minorHAnsi" w:hAnsi="Times New Roman"/>
          <w:sz w:val="24"/>
          <w:szCs w:val="24"/>
        </w:rPr>
      </w:pPr>
      <w:r w:rsidRPr="00F55E93">
        <w:rPr>
          <w:rFonts w:ascii="Times New Roman" w:eastAsiaTheme="minorHAnsi" w:hAnsi="Times New Roman"/>
          <w:sz w:val="24"/>
          <w:szCs w:val="24"/>
        </w:rPr>
        <w:t>The meeting adjourned at 2:36</w:t>
      </w:r>
      <w:r w:rsidR="0071243C" w:rsidRPr="00F55E93">
        <w:rPr>
          <w:rFonts w:ascii="Times New Roman" w:eastAsiaTheme="minorHAnsi" w:hAnsi="Times New Roman"/>
          <w:sz w:val="24"/>
          <w:szCs w:val="24"/>
        </w:rPr>
        <w:t xml:space="preserve"> pm</w:t>
      </w:r>
    </w:p>
    <w:p w14:paraId="22C2AB4D" w14:textId="67BC2D83" w:rsidR="00F55E93" w:rsidRPr="00214BE7" w:rsidRDefault="00F55E93" w:rsidP="00214BE7">
      <w:pPr>
        <w:spacing w:after="160" w:line="259" w:lineRule="auto"/>
        <w:rPr>
          <w:rFonts w:ascii="Times New Roman" w:eastAsiaTheme="minorHAnsi" w:hAnsi="Times New Roman"/>
          <w:sz w:val="24"/>
          <w:szCs w:val="24"/>
          <w:highlight w:val="yellow"/>
        </w:rPr>
      </w:pPr>
    </w:p>
    <w:sectPr w:rsidR="00F55E93" w:rsidRPr="00214BE7" w:rsidSect="00194728">
      <w:footerReference w:type="even"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4A86D" w14:textId="77777777" w:rsidR="006C7A96" w:rsidRDefault="006C7A96" w:rsidP="00147B31">
      <w:r>
        <w:separator/>
      </w:r>
    </w:p>
  </w:endnote>
  <w:endnote w:type="continuationSeparator" w:id="0">
    <w:p w14:paraId="588232D8" w14:textId="77777777" w:rsidR="006C7A96" w:rsidRDefault="006C7A96" w:rsidP="0014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AB331" w14:textId="77777777" w:rsidR="00147B31" w:rsidRDefault="00147B31" w:rsidP="00B401D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665E40" w14:textId="77777777" w:rsidR="00147B31" w:rsidRDefault="00147B31" w:rsidP="00147B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AA317" w14:textId="36E3B629" w:rsidR="00147B31" w:rsidRDefault="00147B31" w:rsidP="00B401D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57A2">
      <w:rPr>
        <w:rStyle w:val="PageNumber"/>
        <w:noProof/>
      </w:rPr>
      <w:t>1</w:t>
    </w:r>
    <w:r>
      <w:rPr>
        <w:rStyle w:val="PageNumber"/>
      </w:rPr>
      <w:fldChar w:fldCharType="end"/>
    </w:r>
  </w:p>
  <w:p w14:paraId="0AAF45EF" w14:textId="77777777" w:rsidR="00147B31" w:rsidRDefault="00147B31" w:rsidP="00147B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D3F49" w14:textId="77777777" w:rsidR="006C7A96" w:rsidRDefault="006C7A96" w:rsidP="00147B31">
      <w:r>
        <w:separator/>
      </w:r>
    </w:p>
  </w:footnote>
  <w:footnote w:type="continuationSeparator" w:id="0">
    <w:p w14:paraId="43C1AAEE" w14:textId="77777777" w:rsidR="006C7A96" w:rsidRDefault="006C7A96" w:rsidP="00147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15DCD"/>
    <w:multiLevelType w:val="hybridMultilevel"/>
    <w:tmpl w:val="92881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87247D"/>
    <w:multiLevelType w:val="hybridMultilevel"/>
    <w:tmpl w:val="68284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4924BB"/>
    <w:multiLevelType w:val="hybridMultilevel"/>
    <w:tmpl w:val="B2723BC8"/>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2AF7293"/>
    <w:multiLevelType w:val="hybridMultilevel"/>
    <w:tmpl w:val="FF86439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27"/>
    <w:rsid w:val="000123CC"/>
    <w:rsid w:val="000373FD"/>
    <w:rsid w:val="00051228"/>
    <w:rsid w:val="0005798B"/>
    <w:rsid w:val="00070EA8"/>
    <w:rsid w:val="000A6781"/>
    <w:rsid w:val="00120D57"/>
    <w:rsid w:val="001317EA"/>
    <w:rsid w:val="00147B31"/>
    <w:rsid w:val="00157730"/>
    <w:rsid w:val="00191C17"/>
    <w:rsid w:val="001E7B6F"/>
    <w:rsid w:val="001F1AA3"/>
    <w:rsid w:val="002036EB"/>
    <w:rsid w:val="00214BE7"/>
    <w:rsid w:val="0022487D"/>
    <w:rsid w:val="00230253"/>
    <w:rsid w:val="0023096A"/>
    <w:rsid w:val="00262B30"/>
    <w:rsid w:val="00292B0B"/>
    <w:rsid w:val="002A1965"/>
    <w:rsid w:val="002C545F"/>
    <w:rsid w:val="002C57A2"/>
    <w:rsid w:val="00347C24"/>
    <w:rsid w:val="00377EE3"/>
    <w:rsid w:val="004276D1"/>
    <w:rsid w:val="00461E31"/>
    <w:rsid w:val="00476627"/>
    <w:rsid w:val="004A14FD"/>
    <w:rsid w:val="004A2362"/>
    <w:rsid w:val="004C6041"/>
    <w:rsid w:val="004F390A"/>
    <w:rsid w:val="004F5543"/>
    <w:rsid w:val="00522DD1"/>
    <w:rsid w:val="00597DE4"/>
    <w:rsid w:val="005D60E7"/>
    <w:rsid w:val="0060419F"/>
    <w:rsid w:val="006043B0"/>
    <w:rsid w:val="00645700"/>
    <w:rsid w:val="0067289D"/>
    <w:rsid w:val="006C7A96"/>
    <w:rsid w:val="006D231A"/>
    <w:rsid w:val="0071243C"/>
    <w:rsid w:val="00727CBF"/>
    <w:rsid w:val="00732FD4"/>
    <w:rsid w:val="00741870"/>
    <w:rsid w:val="00742E56"/>
    <w:rsid w:val="007A5A9F"/>
    <w:rsid w:val="007D6B06"/>
    <w:rsid w:val="008114FF"/>
    <w:rsid w:val="00815777"/>
    <w:rsid w:val="00845E40"/>
    <w:rsid w:val="00896CB6"/>
    <w:rsid w:val="008B6B73"/>
    <w:rsid w:val="008F6E33"/>
    <w:rsid w:val="00901B85"/>
    <w:rsid w:val="00911833"/>
    <w:rsid w:val="00947468"/>
    <w:rsid w:val="009556E7"/>
    <w:rsid w:val="00993EB1"/>
    <w:rsid w:val="009A03AE"/>
    <w:rsid w:val="00A020F4"/>
    <w:rsid w:val="00A40ED3"/>
    <w:rsid w:val="00AB7DC8"/>
    <w:rsid w:val="00AC3C63"/>
    <w:rsid w:val="00AC6D28"/>
    <w:rsid w:val="00AF1B96"/>
    <w:rsid w:val="00B03027"/>
    <w:rsid w:val="00B07A17"/>
    <w:rsid w:val="00B10887"/>
    <w:rsid w:val="00B345C9"/>
    <w:rsid w:val="00B6613C"/>
    <w:rsid w:val="00B8492E"/>
    <w:rsid w:val="00BA5F9D"/>
    <w:rsid w:val="00BA7818"/>
    <w:rsid w:val="00BB3AA1"/>
    <w:rsid w:val="00BE1CF6"/>
    <w:rsid w:val="00BE3157"/>
    <w:rsid w:val="00C01918"/>
    <w:rsid w:val="00C04893"/>
    <w:rsid w:val="00C14297"/>
    <w:rsid w:val="00C32752"/>
    <w:rsid w:val="00C715AC"/>
    <w:rsid w:val="00C76063"/>
    <w:rsid w:val="00CD023E"/>
    <w:rsid w:val="00CE5798"/>
    <w:rsid w:val="00D14CEB"/>
    <w:rsid w:val="00D26BB4"/>
    <w:rsid w:val="00D306F9"/>
    <w:rsid w:val="00D903A6"/>
    <w:rsid w:val="00DC4000"/>
    <w:rsid w:val="00DC6CB6"/>
    <w:rsid w:val="00DC7DBD"/>
    <w:rsid w:val="00DF21AB"/>
    <w:rsid w:val="00E256A1"/>
    <w:rsid w:val="00E317E6"/>
    <w:rsid w:val="00E4029D"/>
    <w:rsid w:val="00E657C5"/>
    <w:rsid w:val="00EB41A4"/>
    <w:rsid w:val="00EC131D"/>
    <w:rsid w:val="00ED1E42"/>
    <w:rsid w:val="00F55E93"/>
    <w:rsid w:val="00F7238D"/>
    <w:rsid w:val="00FE6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5C122"/>
  <w15:chartTrackingRefBased/>
  <w15:docId w15:val="{492EA25A-7DDF-4879-A6CB-D08AC978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27"/>
    <w:pPr>
      <w:spacing w:after="0" w:line="240" w:lineRule="auto"/>
    </w:pPr>
    <w:rPr>
      <w:rFonts w:ascii="Lucida Sans" w:eastAsia="Calibri" w:hAnsi="Lucida San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03027"/>
    <w:pPr>
      <w:ind w:left="720"/>
    </w:pPr>
  </w:style>
  <w:style w:type="paragraph" w:styleId="BalloonText">
    <w:name w:val="Balloon Text"/>
    <w:basedOn w:val="Normal"/>
    <w:link w:val="BalloonTextChar"/>
    <w:uiPriority w:val="99"/>
    <w:semiHidden/>
    <w:unhideWhenUsed/>
    <w:rsid w:val="0064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00"/>
    <w:rPr>
      <w:rFonts w:ascii="Segoe UI" w:eastAsia="Calibri" w:hAnsi="Segoe UI" w:cs="Segoe UI"/>
      <w:sz w:val="18"/>
      <w:szCs w:val="18"/>
    </w:rPr>
  </w:style>
  <w:style w:type="paragraph" w:styleId="Footer">
    <w:name w:val="footer"/>
    <w:basedOn w:val="Normal"/>
    <w:link w:val="FooterChar"/>
    <w:uiPriority w:val="99"/>
    <w:unhideWhenUsed/>
    <w:rsid w:val="00147B31"/>
    <w:pPr>
      <w:tabs>
        <w:tab w:val="center" w:pos="4680"/>
        <w:tab w:val="right" w:pos="9360"/>
      </w:tabs>
    </w:pPr>
  </w:style>
  <w:style w:type="character" w:customStyle="1" w:styleId="FooterChar">
    <w:name w:val="Footer Char"/>
    <w:basedOn w:val="DefaultParagraphFont"/>
    <w:link w:val="Footer"/>
    <w:uiPriority w:val="99"/>
    <w:rsid w:val="00147B31"/>
    <w:rPr>
      <w:rFonts w:ascii="Lucida Sans" w:eastAsia="Calibri" w:hAnsi="Lucida Sans" w:cs="Times New Roman"/>
    </w:rPr>
  </w:style>
  <w:style w:type="character" w:styleId="PageNumber">
    <w:name w:val="page number"/>
    <w:basedOn w:val="DefaultParagraphFont"/>
    <w:uiPriority w:val="99"/>
    <w:semiHidden/>
    <w:unhideWhenUsed/>
    <w:rsid w:val="00147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06427">
      <w:bodyDiv w:val="1"/>
      <w:marLeft w:val="0"/>
      <w:marRight w:val="0"/>
      <w:marTop w:val="0"/>
      <w:marBottom w:val="0"/>
      <w:divBdr>
        <w:top w:val="none" w:sz="0" w:space="0" w:color="auto"/>
        <w:left w:val="none" w:sz="0" w:space="0" w:color="auto"/>
        <w:bottom w:val="none" w:sz="0" w:space="0" w:color="auto"/>
        <w:right w:val="none" w:sz="0" w:space="0" w:color="auto"/>
      </w:divBdr>
    </w:div>
    <w:div w:id="898441017">
      <w:bodyDiv w:val="1"/>
      <w:marLeft w:val="0"/>
      <w:marRight w:val="0"/>
      <w:marTop w:val="0"/>
      <w:marBottom w:val="0"/>
      <w:divBdr>
        <w:top w:val="none" w:sz="0" w:space="0" w:color="auto"/>
        <w:left w:val="none" w:sz="0" w:space="0" w:color="auto"/>
        <w:bottom w:val="none" w:sz="0" w:space="0" w:color="auto"/>
        <w:right w:val="none" w:sz="0" w:space="0" w:color="auto"/>
      </w:divBdr>
    </w:div>
    <w:div w:id="1416627615">
      <w:bodyDiv w:val="1"/>
      <w:marLeft w:val="0"/>
      <w:marRight w:val="0"/>
      <w:marTop w:val="0"/>
      <w:marBottom w:val="0"/>
      <w:divBdr>
        <w:top w:val="none" w:sz="0" w:space="0" w:color="auto"/>
        <w:left w:val="none" w:sz="0" w:space="0" w:color="auto"/>
        <w:bottom w:val="none" w:sz="0" w:space="0" w:color="auto"/>
        <w:right w:val="none" w:sz="0" w:space="0" w:color="auto"/>
      </w:divBdr>
    </w:div>
    <w:div w:id="1506898673">
      <w:bodyDiv w:val="1"/>
      <w:marLeft w:val="0"/>
      <w:marRight w:val="0"/>
      <w:marTop w:val="0"/>
      <w:marBottom w:val="0"/>
      <w:divBdr>
        <w:top w:val="none" w:sz="0" w:space="0" w:color="auto"/>
        <w:left w:val="none" w:sz="0" w:space="0" w:color="auto"/>
        <w:bottom w:val="none" w:sz="0" w:space="0" w:color="auto"/>
        <w:right w:val="none" w:sz="0" w:space="0" w:color="auto"/>
      </w:divBdr>
    </w:div>
    <w:div w:id="181044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Ialongo</dc:creator>
  <cp:keywords/>
  <dc:description/>
  <cp:lastModifiedBy>HOWARD, AMANDA</cp:lastModifiedBy>
  <cp:revision>7</cp:revision>
  <cp:lastPrinted>2018-02-07T19:30:00Z</cp:lastPrinted>
  <dcterms:created xsi:type="dcterms:W3CDTF">2020-10-28T19:50:00Z</dcterms:created>
  <dcterms:modified xsi:type="dcterms:W3CDTF">2020-10-29T13:10:00Z</dcterms:modified>
</cp:coreProperties>
</file>