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1B06D" w14:textId="77777777" w:rsidR="00265323" w:rsidRDefault="00265323" w:rsidP="008852D4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00CCD9D4" w14:textId="335B1183" w:rsidR="00BA7818" w:rsidRPr="00BA7818" w:rsidRDefault="00BA7818" w:rsidP="008852D4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SENATE </w:t>
      </w:r>
      <w:r w:rsidR="00FF141C">
        <w:rPr>
          <w:rFonts w:ascii="Times New Roman" w:eastAsiaTheme="minorHAnsi" w:hAnsi="Times New Roman"/>
          <w:b/>
          <w:sz w:val="28"/>
          <w:szCs w:val="28"/>
        </w:rPr>
        <w:t>COMMITTEE CHAIRS MEETING</w:t>
      </w:r>
    </w:p>
    <w:p w14:paraId="58F48301" w14:textId="5480F8ED" w:rsidR="00BA7818" w:rsidRPr="00BA7818" w:rsidRDefault="00EE4A5C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Wednesday</w:t>
      </w:r>
      <w:r w:rsidR="00476627"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r w:rsidR="00C7782E">
        <w:rPr>
          <w:rFonts w:ascii="Times New Roman" w:eastAsiaTheme="minorHAnsi" w:hAnsi="Times New Roman"/>
          <w:b/>
          <w:sz w:val="28"/>
          <w:szCs w:val="28"/>
        </w:rPr>
        <w:t>March 2, 2022</w:t>
      </w:r>
      <w:r w:rsidR="008852D4">
        <w:rPr>
          <w:rFonts w:ascii="Times New Roman" w:eastAsiaTheme="minorHAnsi" w:hAnsi="Times New Roman"/>
          <w:b/>
          <w:sz w:val="28"/>
          <w:szCs w:val="28"/>
        </w:rPr>
        <w:t>, via Zoom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01463AC9" w:rsidR="00BA7818" w:rsidRPr="00BA7818" w:rsidRDefault="002B04ED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Minutes</w:t>
      </w:r>
    </w:p>
    <w:p w14:paraId="49D0F7C6" w14:textId="77777777" w:rsid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57803696" w14:textId="7E9C8449" w:rsidR="00A048D8" w:rsidRPr="00A07427" w:rsidRDefault="00A048D8" w:rsidP="00A048D8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Present</w:t>
      </w:r>
      <w:r w:rsidR="00A07427">
        <w:rPr>
          <w:rFonts w:ascii="Times New Roman" w:eastAsiaTheme="minorHAnsi" w:hAnsi="Times New Roman"/>
          <w:b/>
          <w:sz w:val="24"/>
          <w:szCs w:val="24"/>
        </w:rPr>
        <w:t xml:space="preserve"> (names and committee chair designation</w:t>
      </w:r>
      <w:r w:rsidR="00077BAD">
        <w:rPr>
          <w:rFonts w:ascii="Times New Roman" w:eastAsiaTheme="minorHAnsi" w:hAnsi="Times New Roman"/>
          <w:b/>
          <w:sz w:val="24"/>
          <w:szCs w:val="24"/>
        </w:rPr>
        <w:t>s</w:t>
      </w:r>
      <w:r w:rsidR="00A07427">
        <w:rPr>
          <w:rFonts w:ascii="Times New Roman" w:eastAsiaTheme="minorHAnsi" w:hAnsi="Times New Roman"/>
          <w:b/>
          <w:sz w:val="24"/>
          <w:szCs w:val="24"/>
        </w:rPr>
        <w:t>)</w:t>
      </w:r>
      <w:r>
        <w:rPr>
          <w:rFonts w:ascii="Times New Roman" w:eastAsiaTheme="minorHAnsi" w:hAnsi="Times New Roman"/>
          <w:b/>
          <w:sz w:val="24"/>
          <w:szCs w:val="24"/>
        </w:rPr>
        <w:t xml:space="preserve">: </w:t>
      </w:r>
      <w:r>
        <w:rPr>
          <w:rFonts w:ascii="Times New Roman" w:eastAsiaTheme="minorHAnsi" w:hAnsi="Times New Roman"/>
          <w:sz w:val="24"/>
          <w:szCs w:val="24"/>
        </w:rPr>
        <w:t>Ernest Ialongo (Senate</w:t>
      </w:r>
      <w:r w:rsidR="00A07427">
        <w:rPr>
          <w:rFonts w:ascii="Times New Roman" w:eastAsiaTheme="minorHAnsi" w:hAnsi="Times New Roman"/>
          <w:sz w:val="24"/>
          <w:szCs w:val="24"/>
        </w:rPr>
        <w:t>; SEC; Budget and Finance</w:t>
      </w:r>
      <w:r>
        <w:rPr>
          <w:rFonts w:ascii="Times New Roman" w:eastAsiaTheme="minorHAnsi" w:hAnsi="Times New Roman"/>
          <w:sz w:val="24"/>
          <w:szCs w:val="24"/>
        </w:rPr>
        <w:t xml:space="preserve">), Julie Trachman and Michael Gosset (Committee on Committees), Carlos Rivera (Admissions and Retention), Nancy Genova (Affirmative Action, Equity, Diversity and Inclusion), </w:t>
      </w:r>
      <w:r w:rsidR="00A07427">
        <w:rPr>
          <w:rFonts w:ascii="Times New Roman" w:eastAsiaTheme="minorHAnsi" w:hAnsi="Times New Roman"/>
          <w:sz w:val="24"/>
          <w:szCs w:val="24"/>
        </w:rPr>
        <w:t xml:space="preserve">Christine Hutchins (College-Wide Curriculum), </w:t>
      </w:r>
      <w:r>
        <w:rPr>
          <w:rFonts w:ascii="Times New Roman" w:eastAsiaTheme="minorHAnsi" w:hAnsi="Times New Roman"/>
          <w:sz w:val="24"/>
          <w:szCs w:val="24"/>
        </w:rPr>
        <w:t xml:space="preserve">Elyse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Zucker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and Jessica </w:t>
      </w:r>
      <w:r w:rsidR="003075F6">
        <w:rPr>
          <w:rFonts w:ascii="Times New Roman" w:eastAsiaTheme="minorHAnsi" w:hAnsi="Times New Roman"/>
          <w:sz w:val="24"/>
          <w:szCs w:val="24"/>
        </w:rPr>
        <w:t>P</w:t>
      </w:r>
      <w:r>
        <w:rPr>
          <w:rFonts w:ascii="Times New Roman" w:eastAsiaTheme="minorHAnsi" w:hAnsi="Times New Roman"/>
          <w:sz w:val="24"/>
          <w:szCs w:val="24"/>
        </w:rPr>
        <w:t>owell (Disability Issues), Andy Connolly (Elections),</w:t>
      </w:r>
      <w:r w:rsidR="003075F6">
        <w:rPr>
          <w:rFonts w:ascii="Times New Roman" w:eastAsiaTheme="minorHAnsi" w:hAnsi="Times New Roman"/>
          <w:sz w:val="24"/>
          <w:szCs w:val="24"/>
        </w:rPr>
        <w:t xml:space="preserve"> Marcella Bencivenni (Facilities), Thomas </w:t>
      </w:r>
      <w:proofErr w:type="spellStart"/>
      <w:r w:rsidR="003075F6">
        <w:rPr>
          <w:rFonts w:ascii="Times New Roman" w:eastAsiaTheme="minorHAnsi" w:hAnsi="Times New Roman"/>
          <w:sz w:val="24"/>
          <w:szCs w:val="24"/>
        </w:rPr>
        <w:t>Beachdel</w:t>
      </w:r>
      <w:proofErr w:type="spellEnd"/>
      <w:r w:rsidR="003075F6">
        <w:rPr>
          <w:rFonts w:ascii="Times New Roman" w:eastAsiaTheme="minorHAnsi" w:hAnsi="Times New Roman"/>
          <w:sz w:val="24"/>
          <w:szCs w:val="24"/>
        </w:rPr>
        <w:t xml:space="preserve"> (Grants), </w:t>
      </w:r>
      <w:r w:rsidR="00A07427">
        <w:rPr>
          <w:rFonts w:ascii="Times New Roman" w:eastAsiaTheme="minorHAnsi" w:hAnsi="Times New Roman"/>
          <w:sz w:val="24"/>
          <w:szCs w:val="24"/>
        </w:rPr>
        <w:t xml:space="preserve">Carlos Guevara (Instructional Evaluations), </w:t>
      </w:r>
      <w:r w:rsidR="003075F6">
        <w:rPr>
          <w:rFonts w:ascii="Times New Roman" w:eastAsiaTheme="minorHAnsi" w:hAnsi="Times New Roman"/>
          <w:sz w:val="24"/>
          <w:szCs w:val="24"/>
        </w:rPr>
        <w:t>Jason Bu</w:t>
      </w:r>
      <w:r w:rsidR="00A07427">
        <w:rPr>
          <w:rFonts w:ascii="Times New Roman" w:eastAsiaTheme="minorHAnsi" w:hAnsi="Times New Roman"/>
          <w:sz w:val="24"/>
          <w:szCs w:val="24"/>
        </w:rPr>
        <w:t>chanan (Institutional Research</w:t>
      </w:r>
      <w:r w:rsidR="003075F6">
        <w:rPr>
          <w:rFonts w:ascii="Times New Roman" w:eastAsiaTheme="minorHAnsi" w:hAnsi="Times New Roman"/>
          <w:sz w:val="24"/>
          <w:szCs w:val="24"/>
        </w:rPr>
        <w:t xml:space="preserve">), Linda Miles and Eugena Griffin (Library), Damaris-Lois Lang (Scholarships and Awards), </w:t>
      </w:r>
      <w:r w:rsidR="0057026F">
        <w:rPr>
          <w:rFonts w:ascii="Times New Roman" w:eastAsiaTheme="minorHAnsi" w:hAnsi="Times New Roman"/>
          <w:sz w:val="24"/>
          <w:szCs w:val="24"/>
        </w:rPr>
        <w:t>Brian Carter (President, SGA)</w:t>
      </w:r>
    </w:p>
    <w:p w14:paraId="70BE3DEB" w14:textId="730BDC5D" w:rsidR="00BA7818" w:rsidRPr="00BA7818" w:rsidRDefault="00A048D8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Absent: </w:t>
      </w:r>
      <w:r w:rsidRPr="00A048D8">
        <w:rPr>
          <w:rFonts w:ascii="Times New Roman" w:eastAsiaTheme="minorHAnsi" w:hAnsi="Times New Roman"/>
          <w:sz w:val="24"/>
          <w:szCs w:val="24"/>
        </w:rPr>
        <w:t>Sara Rodberg (</w:t>
      </w:r>
      <w:r w:rsidR="00077BAD">
        <w:rPr>
          <w:rFonts w:ascii="Times New Roman" w:eastAsiaTheme="minorHAnsi" w:hAnsi="Times New Roman"/>
          <w:sz w:val="24"/>
          <w:szCs w:val="24"/>
        </w:rPr>
        <w:t xml:space="preserve">Academic Standards, </w:t>
      </w:r>
      <w:r w:rsidRPr="00A048D8">
        <w:rPr>
          <w:rFonts w:ascii="Times New Roman" w:eastAsiaTheme="minorHAnsi" w:hAnsi="Times New Roman"/>
          <w:sz w:val="24"/>
          <w:szCs w:val="24"/>
        </w:rPr>
        <w:t>annual leave)</w:t>
      </w: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144671BB" w14:textId="6D85DA7D" w:rsidR="00701C83" w:rsidRDefault="00701C83" w:rsidP="00701C83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Meeting called to order at 3:35</w:t>
      </w:r>
    </w:p>
    <w:p w14:paraId="4D5A5C27" w14:textId="15AE824D" w:rsidR="00BA7818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Acceptance of the agenda</w:t>
      </w:r>
    </w:p>
    <w:p w14:paraId="431BD928" w14:textId="1E66B52A" w:rsidR="00701C83" w:rsidRDefault="00701C83" w:rsidP="00701C83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The agenda was accepted as pre-circulated</w:t>
      </w:r>
    </w:p>
    <w:p w14:paraId="345E7564" w14:textId="77777777" w:rsidR="00850CC5" w:rsidRDefault="00850CC5" w:rsidP="005F700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Opening Remarks</w:t>
      </w:r>
    </w:p>
    <w:p w14:paraId="3C595477" w14:textId="03711E83" w:rsidR="00850CC5" w:rsidRDefault="004C3293" w:rsidP="00850CC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Julie Trachman and Michael Gosset</w:t>
      </w:r>
      <w:r w:rsidR="00850CC5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Co-</w:t>
      </w:r>
      <w:r w:rsidR="00850CC5">
        <w:rPr>
          <w:rFonts w:ascii="Times New Roman" w:eastAsiaTheme="minorHAnsi" w:hAnsi="Times New Roman"/>
          <w:sz w:val="24"/>
          <w:szCs w:val="24"/>
        </w:rPr>
        <w:t>Chair</w:t>
      </w:r>
      <w:r>
        <w:rPr>
          <w:rFonts w:ascii="Times New Roman" w:eastAsiaTheme="minorHAnsi" w:hAnsi="Times New Roman"/>
          <w:sz w:val="24"/>
          <w:szCs w:val="24"/>
        </w:rPr>
        <w:t>s</w:t>
      </w:r>
      <w:r w:rsidR="00850CC5">
        <w:rPr>
          <w:rFonts w:ascii="Times New Roman" w:eastAsiaTheme="minorHAnsi" w:hAnsi="Times New Roman"/>
          <w:sz w:val="24"/>
          <w:szCs w:val="24"/>
        </w:rPr>
        <w:t>, Senate Committee on Committees</w:t>
      </w:r>
    </w:p>
    <w:p w14:paraId="124B4F06" w14:textId="6E235066" w:rsidR="00200B2E" w:rsidRDefault="00200B2E" w:rsidP="00701C83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Welcome</w:t>
      </w:r>
    </w:p>
    <w:p w14:paraId="6540D9BB" w14:textId="499AE0D5" w:rsidR="00701C83" w:rsidRDefault="00F23D61" w:rsidP="00701C83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Chairs should be prepared to deliver end of year reports by </w:t>
      </w:r>
      <w:r w:rsidR="00200B2E">
        <w:rPr>
          <w:rFonts w:ascii="Times New Roman" w:eastAsiaTheme="minorHAnsi" w:hAnsi="Times New Roman"/>
          <w:sz w:val="24"/>
          <w:szCs w:val="24"/>
        </w:rPr>
        <w:t>May 13</w:t>
      </w:r>
    </w:p>
    <w:p w14:paraId="2609309E" w14:textId="24D4D6A3" w:rsidR="00200B2E" w:rsidRDefault="00200B2E" w:rsidP="00701C83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Let CoC know of absences on your committees; there are attendance requirements for committees, noted in Charter of Governance</w:t>
      </w:r>
      <w:r w:rsidR="009210DB">
        <w:rPr>
          <w:rFonts w:ascii="Times New Roman" w:eastAsiaTheme="minorHAnsi" w:hAnsi="Times New Roman"/>
          <w:sz w:val="24"/>
          <w:szCs w:val="24"/>
        </w:rPr>
        <w:t>; many committees require student members</w:t>
      </w:r>
    </w:p>
    <w:p w14:paraId="2911DCD0" w14:textId="2D50E950" w:rsidR="00077BAD" w:rsidRDefault="00077BAD" w:rsidP="00701C83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If presenting at Senate, let CoC Co-Chairs and Senate Chair know</w:t>
      </w:r>
    </w:p>
    <w:p w14:paraId="55B03780" w14:textId="20810B2B" w:rsidR="00200B2E" w:rsidRDefault="00200B2E" w:rsidP="00701C83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Make sure to send all agendas and minutes to CoC Co-Chairs and Senate Chair</w:t>
      </w:r>
    </w:p>
    <w:p w14:paraId="4C28C607" w14:textId="7E90AFED" w:rsidR="00EF1B57" w:rsidRDefault="00850CC5" w:rsidP="00850CC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Ernest Ialongo, Chair, Hostos College-Wide Senate</w:t>
      </w:r>
    </w:p>
    <w:p w14:paraId="1196272C" w14:textId="623C7350" w:rsidR="00200B2E" w:rsidRDefault="00200B2E" w:rsidP="00200B2E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Welcome</w:t>
      </w:r>
    </w:p>
    <w:p w14:paraId="5BD0543C" w14:textId="33678C4E" w:rsidR="00200B2E" w:rsidRDefault="00200B2E" w:rsidP="00200B2E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Reminders</w:t>
      </w:r>
    </w:p>
    <w:p w14:paraId="4420A505" w14:textId="58E38C60" w:rsidR="00200B2E" w:rsidRDefault="00200B2E" w:rsidP="00200B2E">
      <w:pPr>
        <w:pStyle w:val="ListParagraph"/>
        <w:numPr>
          <w:ilvl w:val="3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Confirm your membership</w:t>
      </w:r>
    </w:p>
    <w:p w14:paraId="267E5DDC" w14:textId="3B789BF9" w:rsidR="00200B2E" w:rsidRDefault="00200B2E" w:rsidP="00200B2E">
      <w:pPr>
        <w:pStyle w:val="ListParagraph"/>
        <w:numPr>
          <w:ilvl w:val="3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You need quorum to call a meeting to order, and to pass any items</w:t>
      </w:r>
    </w:p>
    <w:p w14:paraId="2C8D1558" w14:textId="143B02CF" w:rsidR="00200B2E" w:rsidRDefault="00200B2E" w:rsidP="00200B2E">
      <w:pPr>
        <w:pStyle w:val="ListParagraph"/>
        <w:numPr>
          <w:ilvl w:val="3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Inform CoC </w:t>
      </w:r>
      <w:r w:rsidR="009210DB">
        <w:rPr>
          <w:rFonts w:ascii="Times New Roman" w:eastAsiaTheme="minorHAnsi" w:hAnsi="Times New Roman"/>
          <w:sz w:val="24"/>
          <w:szCs w:val="24"/>
        </w:rPr>
        <w:t xml:space="preserve">Co-Chairs </w:t>
      </w:r>
      <w:r>
        <w:rPr>
          <w:rFonts w:ascii="Times New Roman" w:eastAsiaTheme="minorHAnsi" w:hAnsi="Times New Roman"/>
          <w:sz w:val="24"/>
          <w:szCs w:val="24"/>
        </w:rPr>
        <w:t>and Senate Chairs of items passed by your committee</w:t>
      </w:r>
    </w:p>
    <w:p w14:paraId="1D04727B" w14:textId="14135C0F" w:rsidR="00200B2E" w:rsidRDefault="00200B2E" w:rsidP="00200B2E">
      <w:pPr>
        <w:pStyle w:val="ListParagraph"/>
        <w:numPr>
          <w:ilvl w:val="3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Many committees are missing agendas and minutes on </w:t>
      </w:r>
      <w:r w:rsidR="00077BAD">
        <w:rPr>
          <w:rFonts w:ascii="Times New Roman" w:eastAsiaTheme="minorHAnsi" w:hAnsi="Times New Roman"/>
          <w:sz w:val="24"/>
          <w:szCs w:val="24"/>
        </w:rPr>
        <w:t xml:space="preserve">their </w:t>
      </w:r>
      <w:r>
        <w:rPr>
          <w:rFonts w:ascii="Times New Roman" w:eastAsiaTheme="minorHAnsi" w:hAnsi="Times New Roman"/>
          <w:sz w:val="24"/>
          <w:szCs w:val="24"/>
        </w:rPr>
        <w:t>site; send them in as soon as possible</w:t>
      </w:r>
    </w:p>
    <w:p w14:paraId="593BE8C8" w14:textId="168CB3E7" w:rsidR="00200B2E" w:rsidRPr="009210DB" w:rsidRDefault="00200B2E" w:rsidP="009210DB">
      <w:pPr>
        <w:pStyle w:val="ListParagraph"/>
        <w:numPr>
          <w:ilvl w:val="3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Ex-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officios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on your committees are voting members, and counted toward quorum; cannot be chairs</w:t>
      </w:r>
    </w:p>
    <w:p w14:paraId="1968B6D0" w14:textId="0B44944D" w:rsidR="005F7009" w:rsidRDefault="005F7009" w:rsidP="005F700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Reports of the Senate Committee Chairs</w:t>
      </w:r>
    </w:p>
    <w:p w14:paraId="43E3C135" w14:textId="7B4BE429" w:rsidR="004B5100" w:rsidRDefault="004B5100" w:rsidP="009210DB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Academic Standards </w:t>
      </w:r>
    </w:p>
    <w:p w14:paraId="1377F057" w14:textId="78A9A88A" w:rsidR="004B5100" w:rsidRPr="004B5100" w:rsidRDefault="004B5100" w:rsidP="004B5100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4B5100">
        <w:rPr>
          <w:rFonts w:ascii="Times New Roman" w:eastAsiaTheme="minorHAnsi" w:hAnsi="Times New Roman"/>
          <w:sz w:val="24"/>
          <w:szCs w:val="24"/>
        </w:rPr>
        <w:t>Sent after the meeting</w:t>
      </w:r>
      <w:r>
        <w:rPr>
          <w:rFonts w:ascii="Times New Roman" w:eastAsiaTheme="minorHAnsi" w:hAnsi="Times New Roman"/>
          <w:sz w:val="24"/>
          <w:szCs w:val="24"/>
        </w:rPr>
        <w:t xml:space="preserve"> by Chair Sara Rodberg</w:t>
      </w:r>
      <w:bookmarkStart w:id="0" w:name="_GoBack"/>
      <w:bookmarkEnd w:id="0"/>
      <w:r w:rsidRPr="004B5100">
        <w:rPr>
          <w:rFonts w:ascii="Times New Roman" w:eastAsiaTheme="minorHAnsi" w:hAnsi="Times New Roman"/>
          <w:sz w:val="24"/>
          <w:szCs w:val="24"/>
        </w:rPr>
        <w:t>:</w:t>
      </w:r>
    </w:p>
    <w:p w14:paraId="5ED8A06B" w14:textId="111ACD29" w:rsidR="004B5100" w:rsidRPr="004B5100" w:rsidRDefault="004B5100" w:rsidP="004B5100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4B5100">
        <w:rPr>
          <w:rFonts w:ascii="Times New Roman" w:eastAsiaTheme="minorHAnsi" w:hAnsi="Times New Roman"/>
          <w:sz w:val="24"/>
          <w:szCs w:val="24"/>
        </w:rPr>
        <w:t>The committee adjudicated two cases in Fall 2021. Both were determined to be not under the committee’s purview and the cases were redirected to the appropriate areas.</w:t>
      </w:r>
    </w:p>
    <w:p w14:paraId="378F0EB3" w14:textId="5B41C3FC" w:rsidR="004B5100" w:rsidRPr="004B5100" w:rsidRDefault="004B5100" w:rsidP="004B5100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</w:t>
      </w:r>
      <w:r w:rsidRPr="004B5100">
        <w:rPr>
          <w:rFonts w:ascii="Times New Roman" w:eastAsiaTheme="minorHAnsi" w:hAnsi="Times New Roman"/>
          <w:sz w:val="24"/>
          <w:szCs w:val="24"/>
        </w:rPr>
        <w:t xml:space="preserve"> committee meeting </w:t>
      </w:r>
      <w:r>
        <w:rPr>
          <w:rFonts w:ascii="Times New Roman" w:eastAsiaTheme="minorHAnsi" w:hAnsi="Times New Roman"/>
          <w:sz w:val="24"/>
          <w:szCs w:val="24"/>
        </w:rPr>
        <w:t xml:space="preserve">is scheduled </w:t>
      </w:r>
      <w:r w:rsidRPr="004B5100">
        <w:rPr>
          <w:rFonts w:ascii="Times New Roman" w:eastAsiaTheme="minorHAnsi" w:hAnsi="Times New Roman"/>
          <w:sz w:val="24"/>
          <w:szCs w:val="24"/>
        </w:rPr>
        <w:t>for next week to discuss nominations of a recording secretary.</w:t>
      </w:r>
    </w:p>
    <w:p w14:paraId="1C1460F8" w14:textId="0508809A" w:rsidR="004B5100" w:rsidRPr="004B5100" w:rsidRDefault="004B5100" w:rsidP="004B5100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4B5100">
        <w:rPr>
          <w:rFonts w:ascii="Times New Roman" w:eastAsiaTheme="minorHAnsi" w:hAnsi="Times New Roman"/>
          <w:sz w:val="24"/>
          <w:szCs w:val="24"/>
        </w:rPr>
        <w:t>Vacancies have been reported to Prof. Trachman and Prof. Gosset.</w:t>
      </w:r>
    </w:p>
    <w:p w14:paraId="2EDE64FC" w14:textId="758961FA" w:rsidR="009210DB" w:rsidRDefault="00DF1572" w:rsidP="009210DB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Admissions and Retention</w:t>
      </w:r>
    </w:p>
    <w:p w14:paraId="63F4CAEE" w14:textId="411A02C6" w:rsidR="00544F36" w:rsidRDefault="00544F36" w:rsidP="00DF1572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Surveyed communications to students</w:t>
      </w:r>
    </w:p>
    <w:p w14:paraId="713E13C5" w14:textId="0C6AB43E" w:rsidR="00DF1572" w:rsidRDefault="00DF1572" w:rsidP="00DF1572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Working towards mapping out how to improve retention</w:t>
      </w:r>
    </w:p>
    <w:p w14:paraId="3280A5F0" w14:textId="0DEADEB7" w:rsidR="00DF1572" w:rsidRDefault="00DF1572" w:rsidP="00DF1572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Affirmative Action, Equity, Diversity</w:t>
      </w:r>
      <w:r w:rsidR="00544F36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and Inclusion</w:t>
      </w:r>
    </w:p>
    <w:p w14:paraId="066ECE80" w14:textId="474FAE06" w:rsidR="00544F36" w:rsidRDefault="00583101" w:rsidP="00544F36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Working towards setting up meeting with President to advise on evolving policies</w:t>
      </w:r>
    </w:p>
    <w:p w14:paraId="42BF3E8A" w14:textId="49AB8E66" w:rsidR="004F0A6E" w:rsidRDefault="004F0A6E" w:rsidP="00544F36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Held workshops on the challenges of women in the workplace</w:t>
      </w:r>
    </w:p>
    <w:p w14:paraId="3DCF02CF" w14:textId="5582B8AB" w:rsidR="004F0A6E" w:rsidRDefault="004F0A6E" w:rsidP="00544F36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Held workshops on racial equality</w:t>
      </w:r>
    </w:p>
    <w:p w14:paraId="349806BD" w14:textId="1ECDF5C1" w:rsidR="00583101" w:rsidRDefault="00583101" w:rsidP="00583101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Budget and Finance</w:t>
      </w:r>
    </w:p>
    <w:p w14:paraId="56D404EE" w14:textId="6EA03AC5" w:rsidR="00583101" w:rsidRDefault="00583101" w:rsidP="00583101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Regular meetings once a semester continue with SVP Rodriguez-Chardavoyne when budgets are drawn up</w:t>
      </w:r>
    </w:p>
    <w:p w14:paraId="4682F26F" w14:textId="6BF33334" w:rsidR="00453145" w:rsidRDefault="00453145" w:rsidP="0045314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College-Wide Curriculum </w:t>
      </w:r>
    </w:p>
    <w:p w14:paraId="289B615F" w14:textId="38387158" w:rsidR="00453145" w:rsidRDefault="00453145" w:rsidP="00453145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Prof. Hutchins newly elected; has already had two meetings and is approving items for </w:t>
      </w:r>
      <w:r w:rsidR="00841E36">
        <w:rPr>
          <w:rFonts w:ascii="Times New Roman" w:eastAsiaTheme="minorHAnsi" w:hAnsi="Times New Roman"/>
          <w:sz w:val="24"/>
          <w:szCs w:val="24"/>
        </w:rPr>
        <w:t xml:space="preserve">presentation to </w:t>
      </w:r>
      <w:r>
        <w:rPr>
          <w:rFonts w:ascii="Times New Roman" w:eastAsiaTheme="minorHAnsi" w:hAnsi="Times New Roman"/>
          <w:sz w:val="24"/>
          <w:szCs w:val="24"/>
        </w:rPr>
        <w:t>SEC and Senate</w:t>
      </w:r>
    </w:p>
    <w:p w14:paraId="5E59B80A" w14:textId="2C266604" w:rsidR="00583101" w:rsidRDefault="00583101" w:rsidP="00583101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Disability Issues</w:t>
      </w:r>
    </w:p>
    <w:p w14:paraId="2D839636" w14:textId="6AB7CB7B" w:rsidR="00583101" w:rsidRDefault="00583101" w:rsidP="00583101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Working </w:t>
      </w:r>
      <w:r w:rsidR="00CD334D">
        <w:rPr>
          <w:rFonts w:ascii="Times New Roman" w:eastAsiaTheme="minorHAnsi" w:hAnsi="Times New Roman"/>
          <w:sz w:val="24"/>
          <w:szCs w:val="24"/>
        </w:rPr>
        <w:t xml:space="preserve">on </w:t>
      </w:r>
      <w:r>
        <w:rPr>
          <w:rFonts w:ascii="Times New Roman" w:eastAsiaTheme="minorHAnsi" w:hAnsi="Times New Roman"/>
          <w:sz w:val="24"/>
          <w:szCs w:val="24"/>
        </w:rPr>
        <w:t>Project Catharsis (post-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Covid</w:t>
      </w:r>
      <w:proofErr w:type="spellEnd"/>
      <w:r>
        <w:rPr>
          <w:rFonts w:ascii="Times New Roman" w:eastAsiaTheme="minorHAnsi" w:hAnsi="Times New Roman"/>
          <w:sz w:val="24"/>
          <w:szCs w:val="24"/>
        </w:rPr>
        <w:t>)</w:t>
      </w:r>
      <w:r w:rsidR="00CD334D">
        <w:rPr>
          <w:rFonts w:ascii="Times New Roman" w:eastAsiaTheme="minorHAnsi" w:hAnsi="Times New Roman"/>
          <w:sz w:val="24"/>
          <w:szCs w:val="24"/>
        </w:rPr>
        <w:t xml:space="preserve"> for this semester</w:t>
      </w:r>
    </w:p>
    <w:p w14:paraId="498BC60C" w14:textId="3A6773FB" w:rsidR="00583101" w:rsidRDefault="00583101" w:rsidP="00583101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Elections</w:t>
      </w:r>
    </w:p>
    <w:p w14:paraId="465EB58B" w14:textId="02751A9F" w:rsidR="00583101" w:rsidRDefault="00583101" w:rsidP="00583101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Elections took place in fall, and are scheduled for this spring</w:t>
      </w:r>
    </w:p>
    <w:p w14:paraId="2DD93FE6" w14:textId="2D45F6CA" w:rsidR="00583101" w:rsidRDefault="00583101" w:rsidP="00583101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Elections Manual continues to be updated</w:t>
      </w:r>
    </w:p>
    <w:p w14:paraId="618B04DA" w14:textId="1C89C985" w:rsidR="00583101" w:rsidRDefault="00583101" w:rsidP="00583101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Facilities</w:t>
      </w:r>
    </w:p>
    <w:p w14:paraId="1BE15A8B" w14:textId="77777777" w:rsidR="00976C7D" w:rsidRDefault="00976C7D" w:rsidP="00976C7D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Ramp on 4</w:t>
      </w:r>
      <w:r w:rsidRPr="00583101">
        <w:rPr>
          <w:rFonts w:ascii="Times New Roman" w:eastAsiaTheme="minorHAnsi" w:hAnsi="Times New Roman"/>
          <w:sz w:val="24"/>
          <w:szCs w:val="24"/>
          <w:vertAlign w:val="superscript"/>
        </w:rPr>
        <w:t>th</w:t>
      </w:r>
      <w:r>
        <w:rPr>
          <w:rFonts w:ascii="Times New Roman" w:eastAsiaTheme="minorHAnsi" w:hAnsi="Times New Roman"/>
          <w:sz w:val="24"/>
          <w:szCs w:val="24"/>
        </w:rPr>
        <w:t xml:space="preserve"> floor C building still an issue</w:t>
      </w:r>
    </w:p>
    <w:p w14:paraId="55E21063" w14:textId="06DC2D7A" w:rsidR="00976C7D" w:rsidRDefault="00976C7D" w:rsidP="00583101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Concerned about elevators</w:t>
      </w:r>
      <w:r w:rsidR="00220F5D">
        <w:rPr>
          <w:rFonts w:ascii="Times New Roman" w:eastAsiaTheme="minorHAnsi" w:hAnsi="Times New Roman"/>
          <w:sz w:val="24"/>
          <w:szCs w:val="24"/>
        </w:rPr>
        <w:t xml:space="preserve"> as people return to campus</w:t>
      </w:r>
    </w:p>
    <w:p w14:paraId="575CF2A8" w14:textId="59DD165A" w:rsidR="00976C7D" w:rsidRDefault="00976C7D" w:rsidP="00976C7D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Grants</w:t>
      </w:r>
    </w:p>
    <w:p w14:paraId="11AF61BA" w14:textId="5465E47E" w:rsidR="00976C7D" w:rsidRDefault="00976C7D" w:rsidP="00976C7D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Working on Research Day and wanting to expand to student research</w:t>
      </w:r>
    </w:p>
    <w:p w14:paraId="63FB8AD1" w14:textId="34E7BF24" w:rsidR="00976C7D" w:rsidRDefault="00976C7D" w:rsidP="00976C7D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Institutional Research</w:t>
      </w:r>
    </w:p>
    <w:p w14:paraId="440953FC" w14:textId="4966E142" w:rsidR="00976C7D" w:rsidRDefault="00976C7D" w:rsidP="00976C7D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Continues to work on a form to facilitate how to request data from OIERA</w:t>
      </w:r>
    </w:p>
    <w:p w14:paraId="399CA4B1" w14:textId="477494B1" w:rsidR="00976C7D" w:rsidRDefault="00976C7D" w:rsidP="00976C7D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Instructional Evaluations</w:t>
      </w:r>
    </w:p>
    <w:p w14:paraId="0ADC7B58" w14:textId="69C81B19" w:rsidR="00976C7D" w:rsidRDefault="00976C7D" w:rsidP="00976C7D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Just had approved a new student evaluation form</w:t>
      </w:r>
    </w:p>
    <w:p w14:paraId="5E792D34" w14:textId="5B84F8D6" w:rsidR="00976C7D" w:rsidRDefault="00976C7D" w:rsidP="00976C7D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Working to update the web site on which the form is submitted</w:t>
      </w:r>
    </w:p>
    <w:p w14:paraId="3CC48DE9" w14:textId="5C2CDFA6" w:rsidR="00976C7D" w:rsidRDefault="00864C6F" w:rsidP="00976C7D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Library</w:t>
      </w:r>
    </w:p>
    <w:p w14:paraId="49490C1E" w14:textId="7047B7DF" w:rsidR="00864C6F" w:rsidRDefault="00864C6F" w:rsidP="0085449A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Maintains contact with departments through departmental liaisons</w:t>
      </w:r>
    </w:p>
    <w:p w14:paraId="0A65E684" w14:textId="49F2707E" w:rsidR="0085449A" w:rsidRDefault="0085449A" w:rsidP="0085449A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Scholarships and Awards</w:t>
      </w:r>
    </w:p>
    <w:p w14:paraId="02491D37" w14:textId="47358F5B" w:rsidR="0085449A" w:rsidRDefault="00CF5C92" w:rsidP="0085449A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Working on Honors Convocation with OAA</w:t>
      </w:r>
    </w:p>
    <w:p w14:paraId="6CC964A8" w14:textId="0F964DA0" w:rsidR="00CF5C92" w:rsidRDefault="00CF5C92" w:rsidP="00453145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Seeing to re-introduce financial awards for students</w:t>
      </w:r>
    </w:p>
    <w:p w14:paraId="142C9A04" w14:textId="14939029" w:rsidR="00453145" w:rsidRDefault="00453145" w:rsidP="0045314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Student Government Association</w:t>
      </w:r>
    </w:p>
    <w:p w14:paraId="0E1D4959" w14:textId="7C0E2A8A" w:rsidR="00453145" w:rsidRPr="00453145" w:rsidRDefault="00453145" w:rsidP="00453145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President Carter will seek to appoint newest members to Senate committees</w:t>
      </w:r>
    </w:p>
    <w:p w14:paraId="08A95089" w14:textId="63F5AA05" w:rsidR="00630DFF" w:rsidRDefault="00630DFF" w:rsidP="00630DFF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Next meeting</w:t>
      </w:r>
    </w:p>
    <w:p w14:paraId="628358E1" w14:textId="2D1104F9" w:rsidR="00630DFF" w:rsidRPr="00630DFF" w:rsidRDefault="008852D4" w:rsidP="00630DFF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September </w:t>
      </w:r>
      <w:r w:rsidR="00FF2C0B">
        <w:rPr>
          <w:rFonts w:ascii="Times New Roman" w:eastAsiaTheme="minorHAnsi" w:hAnsi="Times New Roman"/>
          <w:sz w:val="24"/>
          <w:szCs w:val="24"/>
        </w:rPr>
        <w:t>21, 2022</w:t>
      </w:r>
      <w:r w:rsidR="00603E12">
        <w:rPr>
          <w:rFonts w:ascii="Times New Roman" w:eastAsiaTheme="minorHAnsi" w:hAnsi="Times New Roman"/>
          <w:sz w:val="24"/>
          <w:szCs w:val="24"/>
        </w:rPr>
        <w:t>, 3:30, via Zoom</w:t>
      </w:r>
    </w:p>
    <w:p w14:paraId="6D1FD8F6" w14:textId="77777777" w:rsidR="008418B0" w:rsidRDefault="008418B0" w:rsidP="00902766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New Business</w:t>
      </w:r>
    </w:p>
    <w:p w14:paraId="6122FA65" w14:textId="15ECCBFC" w:rsidR="0097215F" w:rsidRDefault="0097215F" w:rsidP="0097215F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None</w:t>
      </w:r>
    </w:p>
    <w:p w14:paraId="4926682E" w14:textId="3C7CAC79" w:rsidR="00A15B28" w:rsidRDefault="008418B0" w:rsidP="008418B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Adjournment</w:t>
      </w:r>
    </w:p>
    <w:p w14:paraId="385A4D7A" w14:textId="7B5B0D5F" w:rsidR="0097215F" w:rsidRPr="008418B0" w:rsidRDefault="0097215F" w:rsidP="0097215F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Meeting adjourned at 5:10 pm</w:t>
      </w:r>
    </w:p>
    <w:sectPr w:rsidR="0097215F" w:rsidRPr="008418B0" w:rsidSect="0092395D">
      <w:footerReference w:type="even" r:id="rId8"/>
      <w:footerReference w:type="default" r:id="rId9"/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5A4A1" w14:textId="77777777" w:rsidR="00DE1FB0" w:rsidRDefault="00DE1FB0" w:rsidP="00E21FBA">
      <w:r>
        <w:separator/>
      </w:r>
    </w:p>
  </w:endnote>
  <w:endnote w:type="continuationSeparator" w:id="0">
    <w:p w14:paraId="0DBB6B3D" w14:textId="77777777" w:rsidR="00DE1FB0" w:rsidRDefault="00DE1FB0" w:rsidP="00E2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7F511" w14:textId="77777777" w:rsidR="00E21FBA" w:rsidRDefault="00E21FBA" w:rsidP="0023683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CDD958" w14:textId="77777777" w:rsidR="00E21FBA" w:rsidRDefault="00E21FBA" w:rsidP="00E21FB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C6781" w14:textId="77777777" w:rsidR="00E21FBA" w:rsidRDefault="00E21FBA" w:rsidP="0023683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51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F3329EE" w14:textId="77777777" w:rsidR="00E21FBA" w:rsidRDefault="00E21FBA" w:rsidP="00E21F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78146" w14:textId="77777777" w:rsidR="00DE1FB0" w:rsidRDefault="00DE1FB0" w:rsidP="00E21FBA">
      <w:r>
        <w:separator/>
      </w:r>
    </w:p>
  </w:footnote>
  <w:footnote w:type="continuationSeparator" w:id="0">
    <w:p w14:paraId="5B038F53" w14:textId="77777777" w:rsidR="00DE1FB0" w:rsidRDefault="00DE1FB0" w:rsidP="00E21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4504A"/>
    <w:rsid w:val="00051228"/>
    <w:rsid w:val="0005798B"/>
    <w:rsid w:val="00070EA8"/>
    <w:rsid w:val="00077BAD"/>
    <w:rsid w:val="000A6781"/>
    <w:rsid w:val="000B34EF"/>
    <w:rsid w:val="000E726F"/>
    <w:rsid w:val="0010628A"/>
    <w:rsid w:val="00141019"/>
    <w:rsid w:val="00150409"/>
    <w:rsid w:val="00170081"/>
    <w:rsid w:val="00191C17"/>
    <w:rsid w:val="001C24BA"/>
    <w:rsid w:val="001D1647"/>
    <w:rsid w:val="001E096F"/>
    <w:rsid w:val="001E7B6F"/>
    <w:rsid w:val="001F4922"/>
    <w:rsid w:val="00200B2E"/>
    <w:rsid w:val="002144CB"/>
    <w:rsid w:val="00220F5D"/>
    <w:rsid w:val="0022487D"/>
    <w:rsid w:val="00262B30"/>
    <w:rsid w:val="00262F3B"/>
    <w:rsid w:val="00265323"/>
    <w:rsid w:val="00292B0B"/>
    <w:rsid w:val="002A1965"/>
    <w:rsid w:val="002B04ED"/>
    <w:rsid w:val="002C545F"/>
    <w:rsid w:val="003075F6"/>
    <w:rsid w:val="003778B0"/>
    <w:rsid w:val="003E4897"/>
    <w:rsid w:val="004276D1"/>
    <w:rsid w:val="00453145"/>
    <w:rsid w:val="00461E31"/>
    <w:rsid w:val="00476627"/>
    <w:rsid w:val="00493139"/>
    <w:rsid w:val="004A14FD"/>
    <w:rsid w:val="004B5100"/>
    <w:rsid w:val="004B61E8"/>
    <w:rsid w:val="004C3293"/>
    <w:rsid w:val="004C6041"/>
    <w:rsid w:val="004E12BB"/>
    <w:rsid w:val="004F0A6E"/>
    <w:rsid w:val="004F5543"/>
    <w:rsid w:val="00544F36"/>
    <w:rsid w:val="0057026F"/>
    <w:rsid w:val="00583101"/>
    <w:rsid w:val="00597DE4"/>
    <w:rsid w:val="005C0A73"/>
    <w:rsid w:val="005D60E7"/>
    <w:rsid w:val="005F7009"/>
    <w:rsid w:val="00603E12"/>
    <w:rsid w:val="0060419F"/>
    <w:rsid w:val="006043B0"/>
    <w:rsid w:val="0062448D"/>
    <w:rsid w:val="00630DFF"/>
    <w:rsid w:val="00645700"/>
    <w:rsid w:val="0067289D"/>
    <w:rsid w:val="006A4693"/>
    <w:rsid w:val="00701C83"/>
    <w:rsid w:val="00721E13"/>
    <w:rsid w:val="00732FD4"/>
    <w:rsid w:val="00742E56"/>
    <w:rsid w:val="00761229"/>
    <w:rsid w:val="007A028C"/>
    <w:rsid w:val="007A5A9F"/>
    <w:rsid w:val="007D6B06"/>
    <w:rsid w:val="008418B0"/>
    <w:rsid w:val="00841E36"/>
    <w:rsid w:val="00845E40"/>
    <w:rsid w:val="00850CC5"/>
    <w:rsid w:val="0085449A"/>
    <w:rsid w:val="00864C6F"/>
    <w:rsid w:val="008852D4"/>
    <w:rsid w:val="008B6B73"/>
    <w:rsid w:val="008D3F1E"/>
    <w:rsid w:val="008F6E33"/>
    <w:rsid w:val="00901B85"/>
    <w:rsid w:val="009040D7"/>
    <w:rsid w:val="009210DB"/>
    <w:rsid w:val="0092395D"/>
    <w:rsid w:val="009349C7"/>
    <w:rsid w:val="0095250A"/>
    <w:rsid w:val="009556E7"/>
    <w:rsid w:val="0097215F"/>
    <w:rsid w:val="00976C7D"/>
    <w:rsid w:val="00993EB1"/>
    <w:rsid w:val="009A03AE"/>
    <w:rsid w:val="009D3756"/>
    <w:rsid w:val="009D5059"/>
    <w:rsid w:val="00A020F4"/>
    <w:rsid w:val="00A048D8"/>
    <w:rsid w:val="00A07427"/>
    <w:rsid w:val="00A40ED3"/>
    <w:rsid w:val="00A8554C"/>
    <w:rsid w:val="00AC3C63"/>
    <w:rsid w:val="00AC7206"/>
    <w:rsid w:val="00AE45F6"/>
    <w:rsid w:val="00AF1B96"/>
    <w:rsid w:val="00B03027"/>
    <w:rsid w:val="00B07A17"/>
    <w:rsid w:val="00B276CF"/>
    <w:rsid w:val="00B345C9"/>
    <w:rsid w:val="00B8492E"/>
    <w:rsid w:val="00BA7818"/>
    <w:rsid w:val="00BB3AA1"/>
    <w:rsid w:val="00BC639F"/>
    <w:rsid w:val="00BE3157"/>
    <w:rsid w:val="00C01918"/>
    <w:rsid w:val="00C14297"/>
    <w:rsid w:val="00C715AC"/>
    <w:rsid w:val="00C76063"/>
    <w:rsid w:val="00C7782E"/>
    <w:rsid w:val="00CD334D"/>
    <w:rsid w:val="00CF5C92"/>
    <w:rsid w:val="00D14CEB"/>
    <w:rsid w:val="00D14EFD"/>
    <w:rsid w:val="00D26BB4"/>
    <w:rsid w:val="00DB1127"/>
    <w:rsid w:val="00DC4000"/>
    <w:rsid w:val="00DD6970"/>
    <w:rsid w:val="00DE1FB0"/>
    <w:rsid w:val="00DF1572"/>
    <w:rsid w:val="00E21FBA"/>
    <w:rsid w:val="00E4029D"/>
    <w:rsid w:val="00E52F4E"/>
    <w:rsid w:val="00E649C8"/>
    <w:rsid w:val="00ED1E42"/>
    <w:rsid w:val="00EE4A5C"/>
    <w:rsid w:val="00EF1B57"/>
    <w:rsid w:val="00F23D61"/>
    <w:rsid w:val="00F7238D"/>
    <w:rsid w:val="00FE6BA7"/>
    <w:rsid w:val="00FF141C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21F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FBA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21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575</Words>
  <Characters>3282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3</cp:revision>
  <cp:lastPrinted>2018-02-07T19:30:00Z</cp:lastPrinted>
  <dcterms:created xsi:type="dcterms:W3CDTF">2022-03-07T16:53:00Z</dcterms:created>
  <dcterms:modified xsi:type="dcterms:W3CDTF">2022-03-24T15:44:00Z</dcterms:modified>
</cp:coreProperties>
</file>