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50"/>
          <w:szCs w:val="50"/>
        </w:rPr>
      </w:pPr>
      <w:r>
        <w:rPr>
          <w:rFonts w:ascii="Times New Roman" w:hAnsi="Times New Roman"/>
          <w:b w:val="1"/>
          <w:bCs w:val="1"/>
          <w:sz w:val="50"/>
          <w:szCs w:val="50"/>
          <w:rtl w:val="0"/>
          <w:lang w:val="en-US"/>
        </w:rPr>
        <w:t>Senate Elections Committee Meeting Agenda, 3/13/23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46"/>
          <w:szCs w:val="46"/>
          <w:shd w:val="clear" w:color="auto" w:fill="ffffff"/>
          <w:rtl w:val="0"/>
          <w:lang w:val="en-US"/>
        </w:rPr>
      </w:pPr>
      <w:r>
        <w:rPr>
          <w:rFonts w:ascii="Times New Roman" w:hAnsi="Times New Roman"/>
          <w:sz w:val="46"/>
          <w:szCs w:val="46"/>
          <w:shd w:val="clear" w:color="auto" w:fill="ffffff"/>
          <w:rtl w:val="0"/>
          <w:lang w:val="en-US"/>
        </w:rPr>
        <w:t>Informal update from last semester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46"/>
          <w:szCs w:val="46"/>
          <w:shd w:val="clear" w:color="auto" w:fill="ffffff"/>
          <w:rtl w:val="0"/>
          <w:lang w:val="en-US"/>
        </w:rPr>
      </w:pPr>
      <w:r>
        <w:rPr>
          <w:rFonts w:ascii="Times New Roman" w:hAnsi="Times New Roman"/>
          <w:sz w:val="46"/>
          <w:szCs w:val="46"/>
          <w:shd w:val="clear" w:color="auto" w:fill="ffffff"/>
          <w:rtl w:val="0"/>
          <w:lang w:val="en-US"/>
        </w:rPr>
        <w:t>Update on forthcoming</w:t>
      </w:r>
      <w:r>
        <w:rPr>
          <w:rFonts w:ascii="Times New Roman" w:hAnsi="Times New Roman"/>
          <w:sz w:val="46"/>
          <w:szCs w:val="46"/>
          <w:shd w:val="clear" w:color="auto" w:fill="ffffff"/>
          <w:rtl w:val="0"/>
          <w:lang w:val="en-US"/>
        </w:rPr>
        <w:t xml:space="preserve"> elections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46"/>
          <w:szCs w:val="46"/>
          <w:shd w:val="clear" w:color="auto" w:fill="ffffff"/>
          <w:rtl w:val="0"/>
          <w:lang w:val="en-US"/>
        </w:rPr>
      </w:pPr>
      <w:r>
        <w:rPr>
          <w:rFonts w:ascii="Times New Roman" w:hAnsi="Times New Roman"/>
          <w:sz w:val="46"/>
          <w:szCs w:val="46"/>
          <w:shd w:val="clear" w:color="auto" w:fill="ffffff"/>
          <w:rtl w:val="0"/>
          <w:lang w:val="en-US"/>
        </w:rPr>
        <w:t>Discussion of senate in-person balloting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46"/>
          <w:szCs w:val="46"/>
          <w:shd w:val="clear" w:color="auto" w:fill="ffffff"/>
          <w:rtl w:val="0"/>
          <w:lang w:val="en-US"/>
        </w:rPr>
      </w:pPr>
      <w:r>
        <w:rPr>
          <w:rFonts w:ascii="Times New Roman" w:hAnsi="Times New Roman"/>
          <w:sz w:val="46"/>
          <w:szCs w:val="46"/>
          <w:shd w:val="clear" w:color="auto" w:fill="ffffff"/>
          <w:rtl w:val="0"/>
          <w:lang w:val="en-US"/>
        </w:rPr>
        <w:t>Discussion of committee membership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46"/>
          <w:szCs w:val="46"/>
          <w:shd w:val="clear" w:color="auto" w:fill="ffffff"/>
          <w:rtl w:val="0"/>
          <w:lang w:val="en-US"/>
        </w:rPr>
      </w:pPr>
      <w:r>
        <w:rPr>
          <w:rFonts w:ascii="Times New Roman" w:hAnsi="Times New Roman"/>
          <w:sz w:val="46"/>
          <w:szCs w:val="46"/>
          <w:shd w:val="clear" w:color="auto" w:fill="ffffff"/>
          <w:rtl w:val="0"/>
          <w:lang w:val="en-US"/>
        </w:rPr>
        <w:t xml:space="preserve">Discussion of elections manual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46"/>
          <w:szCs w:val="46"/>
          <w:shd w:val="clear" w:color="auto" w:fill="ffffff"/>
          <w:rtl w:val="0"/>
        </w:rPr>
      </w:pPr>
      <w:r>
        <w:rPr>
          <w:rFonts w:ascii="Times New Roman" w:hAnsi="Times New Roman"/>
          <w:sz w:val="46"/>
          <w:szCs w:val="46"/>
          <w:shd w:val="clear" w:color="auto" w:fill="ffffff"/>
          <w:rtl w:val="0"/>
        </w:rPr>
        <w:t>A.O.B.</w:t>
      </w:r>
      <w:r>
        <w:rPr>
          <w:rFonts w:ascii="Arial" w:cs="Arial" w:hAnsi="Arial" w:eastAsia="Arial"/>
          <w:sz w:val="32"/>
          <w:szCs w:val="32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79" w:hanging="53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99" w:hanging="53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19" w:hanging="53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639" w:hanging="53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859" w:hanging="53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079" w:hanging="53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299" w:hanging="53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519" w:hanging="53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