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74F" w:rsidRDefault="00BB6F7A" w:rsidP="00996E81">
      <w:pPr>
        <w:rPr>
          <w:rFonts w:ascii="Arial Narrow" w:hAnsi="Arial Narrow"/>
          <w:color w:val="000000"/>
          <w:sz w:val="22"/>
          <w:szCs w:val="22"/>
        </w:rPr>
      </w:pPr>
      <w:bookmarkStart w:id="0" w:name="_GoBack"/>
      <w:bookmarkEnd w:id="0"/>
      <w:r>
        <w:rPr>
          <w:noProof/>
        </w:rPr>
        <w:drawing>
          <wp:anchor distT="0" distB="0" distL="114300" distR="114300" simplePos="0" relativeHeight="251658240" behindDoc="0" locked="0" layoutInCell="1" allowOverlap="1">
            <wp:simplePos x="0" y="0"/>
            <wp:positionH relativeFrom="margin">
              <wp:posOffset>3810</wp:posOffset>
            </wp:positionH>
            <wp:positionV relativeFrom="margin">
              <wp:posOffset>-427355</wp:posOffset>
            </wp:positionV>
            <wp:extent cx="871220" cy="987425"/>
            <wp:effectExtent l="0" t="0" r="0" b="0"/>
            <wp:wrapSquare wrapText="bothSides"/>
            <wp:docPr id="9" name="Picture 9" descr="CUNY logo with tagline horizontal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NY logo with tagline horizontal 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1220" cy="987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simplePos x="0" y="0"/>
                <wp:positionH relativeFrom="column">
                  <wp:posOffset>3630930</wp:posOffset>
                </wp:positionH>
                <wp:positionV relativeFrom="paragraph">
                  <wp:posOffset>-511175</wp:posOffset>
                </wp:positionV>
                <wp:extent cx="1300480" cy="1176655"/>
                <wp:effectExtent l="1905" t="3175" r="2540" b="127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1176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B39" w:rsidRPr="001F56E7" w:rsidRDefault="00C16B39" w:rsidP="00C16B39">
                            <w:pPr>
                              <w:widowControl w:val="0"/>
                              <w:autoSpaceDE w:val="0"/>
                              <w:autoSpaceDN w:val="0"/>
                              <w:adjustRightInd w:val="0"/>
                              <w:rPr>
                                <w:rFonts w:ascii="Arial Narrow" w:hAnsi="Arial Narrow"/>
                                <w:b/>
                                <w:color w:val="003192"/>
                                <w:sz w:val="16"/>
                                <w:szCs w:val="16"/>
                              </w:rPr>
                            </w:pPr>
                            <w:r w:rsidRPr="001F56E7">
                              <w:rPr>
                                <w:rFonts w:ascii="Arial Narrow" w:hAnsi="Arial Narrow"/>
                                <w:b/>
                                <w:color w:val="003192"/>
                                <w:sz w:val="16"/>
                                <w:szCs w:val="16"/>
                              </w:rPr>
                              <w:t xml:space="preserve">Executive Vice Chancellor </w:t>
                            </w:r>
                          </w:p>
                          <w:p w:rsidR="00C16B39" w:rsidRPr="001F56E7" w:rsidRDefault="00C16B39" w:rsidP="00C16B39">
                            <w:pPr>
                              <w:widowControl w:val="0"/>
                              <w:autoSpaceDE w:val="0"/>
                              <w:autoSpaceDN w:val="0"/>
                              <w:adjustRightInd w:val="0"/>
                              <w:rPr>
                                <w:rFonts w:ascii="Arial Narrow" w:hAnsi="Arial Narrow"/>
                                <w:b/>
                                <w:color w:val="003192"/>
                                <w:sz w:val="16"/>
                                <w:szCs w:val="16"/>
                              </w:rPr>
                            </w:pPr>
                            <w:r w:rsidRPr="001F56E7">
                              <w:rPr>
                                <w:rFonts w:ascii="Arial Narrow" w:hAnsi="Arial Narrow"/>
                                <w:b/>
                                <w:color w:val="003192"/>
                                <w:sz w:val="16"/>
                                <w:szCs w:val="16"/>
                              </w:rPr>
                              <w:t>and University Provost</w:t>
                            </w:r>
                          </w:p>
                          <w:p w:rsidR="00C16B39" w:rsidRPr="001F56E7" w:rsidRDefault="00C16B39" w:rsidP="00C16B39">
                            <w:pPr>
                              <w:widowControl w:val="0"/>
                              <w:autoSpaceDE w:val="0"/>
                              <w:autoSpaceDN w:val="0"/>
                              <w:adjustRightInd w:val="0"/>
                              <w:rPr>
                                <w:rFonts w:ascii="Arial Narrow" w:hAnsi="Arial Narrow"/>
                                <w:color w:val="003192"/>
                                <w:sz w:val="16"/>
                                <w:szCs w:val="16"/>
                              </w:rPr>
                            </w:pPr>
                          </w:p>
                          <w:p w:rsidR="00C16B39" w:rsidRPr="001F56E7" w:rsidRDefault="00C16B39" w:rsidP="00C16B39">
                            <w:pPr>
                              <w:widowControl w:val="0"/>
                              <w:autoSpaceDE w:val="0"/>
                              <w:autoSpaceDN w:val="0"/>
                              <w:adjustRightInd w:val="0"/>
                              <w:rPr>
                                <w:rFonts w:ascii="Arial Narrow" w:hAnsi="Arial Narrow"/>
                                <w:color w:val="003192"/>
                                <w:sz w:val="16"/>
                                <w:szCs w:val="16"/>
                              </w:rPr>
                            </w:pPr>
                            <w:r w:rsidRPr="001F56E7">
                              <w:rPr>
                                <w:rFonts w:ascii="Arial Narrow" w:hAnsi="Arial Narrow"/>
                                <w:color w:val="003192"/>
                                <w:sz w:val="16"/>
                                <w:szCs w:val="16"/>
                              </w:rPr>
                              <w:t>205 East 42nd Street</w:t>
                            </w:r>
                          </w:p>
                          <w:p w:rsidR="00C16B39" w:rsidRPr="001F56E7" w:rsidRDefault="001F56E7" w:rsidP="00C16B39">
                            <w:pPr>
                              <w:widowControl w:val="0"/>
                              <w:autoSpaceDE w:val="0"/>
                              <w:autoSpaceDN w:val="0"/>
                              <w:adjustRightInd w:val="0"/>
                              <w:rPr>
                                <w:rFonts w:ascii="Arial Narrow" w:hAnsi="Arial Narrow"/>
                                <w:color w:val="003192"/>
                                <w:sz w:val="16"/>
                                <w:szCs w:val="16"/>
                              </w:rPr>
                            </w:pPr>
                            <w:r w:rsidRPr="001F56E7">
                              <w:rPr>
                                <w:rFonts w:ascii="Arial Narrow" w:hAnsi="Arial Narrow"/>
                                <w:color w:val="003192"/>
                                <w:sz w:val="16"/>
                                <w:szCs w:val="16"/>
                              </w:rPr>
                              <w:t>New York, NY 10017</w:t>
                            </w:r>
                          </w:p>
                          <w:p w:rsidR="00C16B39" w:rsidRPr="001F56E7" w:rsidRDefault="00C13BA6" w:rsidP="00C16B39">
                            <w:pPr>
                              <w:widowControl w:val="0"/>
                              <w:autoSpaceDE w:val="0"/>
                              <w:autoSpaceDN w:val="0"/>
                              <w:adjustRightInd w:val="0"/>
                              <w:rPr>
                                <w:rFonts w:ascii="Arial Narrow" w:hAnsi="Arial Narrow"/>
                                <w:color w:val="003192"/>
                                <w:sz w:val="16"/>
                                <w:szCs w:val="16"/>
                              </w:rPr>
                            </w:pPr>
                            <w:r w:rsidRPr="001F56E7">
                              <w:rPr>
                                <w:rFonts w:ascii="Arial Narrow" w:hAnsi="Arial Narrow"/>
                                <w:color w:val="003192"/>
                                <w:sz w:val="16"/>
                                <w:szCs w:val="16"/>
                              </w:rPr>
                              <w:t xml:space="preserve">Tel: 646-664-8075 </w:t>
                            </w:r>
                          </w:p>
                          <w:p w:rsidR="00C16B39" w:rsidRPr="001F56E7" w:rsidRDefault="00C13BA6" w:rsidP="00C16B39">
                            <w:pPr>
                              <w:widowControl w:val="0"/>
                              <w:autoSpaceDE w:val="0"/>
                              <w:autoSpaceDN w:val="0"/>
                              <w:adjustRightInd w:val="0"/>
                              <w:rPr>
                                <w:rFonts w:ascii="Arial Narrow" w:hAnsi="Arial Narrow"/>
                                <w:color w:val="003192"/>
                                <w:sz w:val="16"/>
                                <w:szCs w:val="16"/>
                              </w:rPr>
                            </w:pPr>
                            <w:r w:rsidRPr="001F56E7">
                              <w:rPr>
                                <w:rFonts w:ascii="Arial Narrow" w:hAnsi="Arial Narrow"/>
                                <w:color w:val="003192"/>
                                <w:sz w:val="16"/>
                                <w:szCs w:val="16"/>
                              </w:rPr>
                              <w:t xml:space="preserve">Fax: 646-664-2967 </w:t>
                            </w:r>
                          </w:p>
                          <w:p w:rsidR="00C16B39" w:rsidRPr="001F56E7" w:rsidRDefault="00C16B39" w:rsidP="00C16B39">
                            <w:pPr>
                              <w:widowControl w:val="0"/>
                              <w:autoSpaceDE w:val="0"/>
                              <w:autoSpaceDN w:val="0"/>
                              <w:adjustRightInd w:val="0"/>
                              <w:rPr>
                                <w:rFonts w:ascii="Arial Narrow" w:hAnsi="Arial Narrow"/>
                                <w:b/>
                                <w:color w:val="003192"/>
                                <w:sz w:val="16"/>
                                <w:szCs w:val="16"/>
                              </w:rPr>
                            </w:pPr>
                            <w:r w:rsidRPr="001F56E7">
                              <w:rPr>
                                <w:rFonts w:ascii="Arial Narrow" w:hAnsi="Arial Narrow"/>
                                <w:b/>
                                <w:color w:val="003192"/>
                                <w:sz w:val="16"/>
                                <w:szCs w:val="16"/>
                              </w:rPr>
                              <w:t>academicaffairs@cuny.edu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85.9pt;margin-top:-40.25pt;width:102.4pt;height:9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18ttgIAALo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" filled="f" stroked="f">
                <v:textbox>
                  <w:txbxContent>
                    <w:p w:rsidR="00C16B39" w:rsidRPr="001F56E7" w:rsidRDefault="00C16B39" w:rsidP="00C16B39">
                      <w:pPr>
                        <w:widowControl w:val="0"/>
                        <w:autoSpaceDE w:val="0"/>
                        <w:autoSpaceDN w:val="0"/>
                        <w:adjustRightInd w:val="0"/>
                        <w:rPr>
                          <w:rFonts w:ascii="Arial Narrow" w:hAnsi="Arial Narrow"/>
                          <w:b/>
                          <w:color w:val="003192"/>
                          <w:sz w:val="16"/>
                          <w:szCs w:val="16"/>
                        </w:rPr>
                      </w:pPr>
                      <w:r w:rsidRPr="001F56E7">
                        <w:rPr>
                          <w:rFonts w:ascii="Arial Narrow" w:hAnsi="Arial Narrow"/>
                          <w:b/>
                          <w:color w:val="003192"/>
                          <w:sz w:val="16"/>
                          <w:szCs w:val="16"/>
                        </w:rPr>
                        <w:t xml:space="preserve">Executive Vice Chancellor </w:t>
                      </w:r>
                    </w:p>
                    <w:p w:rsidR="00C16B39" w:rsidRPr="001F56E7" w:rsidRDefault="00C16B39" w:rsidP="00C16B39">
                      <w:pPr>
                        <w:widowControl w:val="0"/>
                        <w:autoSpaceDE w:val="0"/>
                        <w:autoSpaceDN w:val="0"/>
                        <w:adjustRightInd w:val="0"/>
                        <w:rPr>
                          <w:rFonts w:ascii="Arial Narrow" w:hAnsi="Arial Narrow"/>
                          <w:b/>
                          <w:color w:val="003192"/>
                          <w:sz w:val="16"/>
                          <w:szCs w:val="16"/>
                        </w:rPr>
                      </w:pPr>
                      <w:r w:rsidRPr="001F56E7">
                        <w:rPr>
                          <w:rFonts w:ascii="Arial Narrow" w:hAnsi="Arial Narrow"/>
                          <w:b/>
                          <w:color w:val="003192"/>
                          <w:sz w:val="16"/>
                          <w:szCs w:val="16"/>
                        </w:rPr>
                        <w:t>and University Provost</w:t>
                      </w:r>
                    </w:p>
                    <w:p w:rsidR="00C16B39" w:rsidRPr="001F56E7" w:rsidRDefault="00C16B39" w:rsidP="00C16B39">
                      <w:pPr>
                        <w:widowControl w:val="0"/>
                        <w:autoSpaceDE w:val="0"/>
                        <w:autoSpaceDN w:val="0"/>
                        <w:adjustRightInd w:val="0"/>
                        <w:rPr>
                          <w:rFonts w:ascii="Arial Narrow" w:hAnsi="Arial Narrow"/>
                          <w:color w:val="003192"/>
                          <w:sz w:val="16"/>
                          <w:szCs w:val="16"/>
                        </w:rPr>
                      </w:pPr>
                    </w:p>
                    <w:p w:rsidR="00C16B39" w:rsidRPr="001F56E7" w:rsidRDefault="00C16B39" w:rsidP="00C16B39">
                      <w:pPr>
                        <w:widowControl w:val="0"/>
                        <w:autoSpaceDE w:val="0"/>
                        <w:autoSpaceDN w:val="0"/>
                        <w:adjustRightInd w:val="0"/>
                        <w:rPr>
                          <w:rFonts w:ascii="Arial Narrow" w:hAnsi="Arial Narrow"/>
                          <w:color w:val="003192"/>
                          <w:sz w:val="16"/>
                          <w:szCs w:val="16"/>
                        </w:rPr>
                      </w:pPr>
                      <w:r w:rsidRPr="001F56E7">
                        <w:rPr>
                          <w:rFonts w:ascii="Arial Narrow" w:hAnsi="Arial Narrow"/>
                          <w:color w:val="003192"/>
                          <w:sz w:val="16"/>
                          <w:szCs w:val="16"/>
                        </w:rPr>
                        <w:t>205 East 42nd Street</w:t>
                      </w:r>
                    </w:p>
                    <w:p w:rsidR="00C16B39" w:rsidRPr="001F56E7" w:rsidRDefault="001F56E7" w:rsidP="00C16B39">
                      <w:pPr>
                        <w:widowControl w:val="0"/>
                        <w:autoSpaceDE w:val="0"/>
                        <w:autoSpaceDN w:val="0"/>
                        <w:adjustRightInd w:val="0"/>
                        <w:rPr>
                          <w:rFonts w:ascii="Arial Narrow" w:hAnsi="Arial Narrow"/>
                          <w:color w:val="003192"/>
                          <w:sz w:val="16"/>
                          <w:szCs w:val="16"/>
                        </w:rPr>
                      </w:pPr>
                      <w:r w:rsidRPr="001F56E7">
                        <w:rPr>
                          <w:rFonts w:ascii="Arial Narrow" w:hAnsi="Arial Narrow"/>
                          <w:color w:val="003192"/>
                          <w:sz w:val="16"/>
                          <w:szCs w:val="16"/>
                        </w:rPr>
                        <w:t>New York, NY 10017</w:t>
                      </w:r>
                    </w:p>
                    <w:p w:rsidR="00C16B39" w:rsidRPr="001F56E7" w:rsidRDefault="00C13BA6" w:rsidP="00C16B39">
                      <w:pPr>
                        <w:widowControl w:val="0"/>
                        <w:autoSpaceDE w:val="0"/>
                        <w:autoSpaceDN w:val="0"/>
                        <w:adjustRightInd w:val="0"/>
                        <w:rPr>
                          <w:rFonts w:ascii="Arial Narrow" w:hAnsi="Arial Narrow"/>
                          <w:color w:val="003192"/>
                          <w:sz w:val="16"/>
                          <w:szCs w:val="16"/>
                        </w:rPr>
                      </w:pPr>
                      <w:r w:rsidRPr="001F56E7">
                        <w:rPr>
                          <w:rFonts w:ascii="Arial Narrow" w:hAnsi="Arial Narrow"/>
                          <w:color w:val="003192"/>
                          <w:sz w:val="16"/>
                          <w:szCs w:val="16"/>
                        </w:rPr>
                        <w:t xml:space="preserve">Tel: 646-664-8075 </w:t>
                      </w:r>
                    </w:p>
                    <w:p w:rsidR="00C16B39" w:rsidRPr="001F56E7" w:rsidRDefault="00C13BA6" w:rsidP="00C16B39">
                      <w:pPr>
                        <w:widowControl w:val="0"/>
                        <w:autoSpaceDE w:val="0"/>
                        <w:autoSpaceDN w:val="0"/>
                        <w:adjustRightInd w:val="0"/>
                        <w:rPr>
                          <w:rFonts w:ascii="Arial Narrow" w:hAnsi="Arial Narrow"/>
                          <w:color w:val="003192"/>
                          <w:sz w:val="16"/>
                          <w:szCs w:val="16"/>
                        </w:rPr>
                      </w:pPr>
                      <w:r w:rsidRPr="001F56E7">
                        <w:rPr>
                          <w:rFonts w:ascii="Arial Narrow" w:hAnsi="Arial Narrow"/>
                          <w:color w:val="003192"/>
                          <w:sz w:val="16"/>
                          <w:szCs w:val="16"/>
                        </w:rPr>
                        <w:t xml:space="preserve">Fax: 646-664-2967 </w:t>
                      </w:r>
                    </w:p>
                    <w:p w:rsidR="00C16B39" w:rsidRPr="001F56E7" w:rsidRDefault="00C16B39" w:rsidP="00C16B39">
                      <w:pPr>
                        <w:widowControl w:val="0"/>
                        <w:autoSpaceDE w:val="0"/>
                        <w:autoSpaceDN w:val="0"/>
                        <w:adjustRightInd w:val="0"/>
                        <w:rPr>
                          <w:rFonts w:ascii="Arial Narrow" w:hAnsi="Arial Narrow"/>
                          <w:b/>
                          <w:color w:val="003192"/>
                          <w:sz w:val="16"/>
                          <w:szCs w:val="16"/>
                        </w:rPr>
                      </w:pPr>
                      <w:r w:rsidRPr="001F56E7">
                        <w:rPr>
                          <w:rFonts w:ascii="Arial Narrow" w:hAnsi="Arial Narrow"/>
                          <w:b/>
                          <w:color w:val="003192"/>
                          <w:sz w:val="16"/>
                          <w:szCs w:val="16"/>
                        </w:rPr>
                        <w:t>academicaffairs@cuny.edu</w:t>
                      </w:r>
                    </w:p>
                  </w:txbxContent>
                </v:textbox>
              </v:shape>
            </w:pict>
          </mc:Fallback>
        </mc:AlternateContent>
      </w:r>
      <w:r w:rsidR="00274694">
        <w:t xml:space="preserve">               </w:t>
      </w:r>
      <w:r w:rsidR="00E553D5">
        <w:t xml:space="preserve">        </w:t>
      </w:r>
      <w:r w:rsidR="00274694">
        <w:tab/>
      </w:r>
      <w:r w:rsidR="00274694">
        <w:tab/>
      </w:r>
      <w:r w:rsidR="00274694">
        <w:tab/>
      </w:r>
      <w:r w:rsidR="00274694">
        <w:tab/>
      </w:r>
      <w:r w:rsidR="00274694">
        <w:tab/>
      </w:r>
      <w:r w:rsidR="00274694">
        <w:tab/>
      </w:r>
      <w:r w:rsidR="00274694">
        <w:tab/>
      </w:r>
      <w:r w:rsidR="00274694">
        <w:tab/>
      </w:r>
      <w:r w:rsidR="00274694">
        <w:tab/>
      </w:r>
      <w:r w:rsidR="00FB295F">
        <w:tab/>
      </w:r>
      <w:r w:rsidR="00996E81">
        <w:rPr>
          <w:rFonts w:ascii="Arial Narrow" w:hAnsi="Arial Narrow"/>
          <w:color w:val="000000"/>
          <w:sz w:val="22"/>
          <w:szCs w:val="22"/>
        </w:rPr>
        <w:tab/>
      </w:r>
    </w:p>
    <w:p w:rsidR="000B174F" w:rsidRDefault="000B174F" w:rsidP="00996E81">
      <w:pPr>
        <w:rPr>
          <w:rFonts w:ascii="Arial Narrow" w:hAnsi="Arial Narrow"/>
          <w:color w:val="000000"/>
          <w:sz w:val="22"/>
          <w:szCs w:val="22"/>
        </w:rPr>
      </w:pPr>
    </w:p>
    <w:p w:rsidR="00DC021B" w:rsidRPr="00ED671F" w:rsidRDefault="00DC021B" w:rsidP="00996E81">
      <w:pPr>
        <w:rPr>
          <w:rFonts w:ascii="Arial Narrow" w:hAnsi="Arial Narrow"/>
          <w:b/>
          <w:color w:val="000000"/>
          <w:sz w:val="22"/>
          <w:szCs w:val="22"/>
        </w:rPr>
      </w:pPr>
    </w:p>
    <w:p w:rsidR="00174755" w:rsidRDefault="00174755" w:rsidP="00996E81">
      <w:pPr>
        <w:rPr>
          <w:b/>
          <w:color w:val="000000"/>
        </w:rPr>
      </w:pPr>
    </w:p>
    <w:p w:rsidR="00D45277" w:rsidRDefault="00D45277" w:rsidP="00996E81">
      <w:pPr>
        <w:rPr>
          <w:b/>
          <w:color w:val="000000"/>
        </w:rPr>
      </w:pPr>
    </w:p>
    <w:p w:rsidR="000F4DBC" w:rsidRPr="000F4DBC" w:rsidRDefault="000F4DBC" w:rsidP="00996E81">
      <w:pPr>
        <w:rPr>
          <w:bCs/>
          <w:color w:val="000000"/>
        </w:rPr>
      </w:pPr>
      <w:r w:rsidRPr="000F4DBC">
        <w:rPr>
          <w:bCs/>
          <w:color w:val="000000"/>
        </w:rPr>
        <w:t>August 22, 2024</w:t>
      </w:r>
    </w:p>
    <w:p w:rsidR="000F4DBC" w:rsidRDefault="000F4DBC" w:rsidP="003E1764"/>
    <w:p w:rsidR="003E1764" w:rsidRPr="00C816EC" w:rsidRDefault="003E1764" w:rsidP="003E1764">
      <w:r w:rsidRPr="00C816EC">
        <w:t>Students,</w:t>
      </w:r>
    </w:p>
    <w:p w:rsidR="000F4DBC" w:rsidRDefault="000F4DBC" w:rsidP="003E1764"/>
    <w:p w:rsidR="003E1764" w:rsidRDefault="003E1764" w:rsidP="003E1764">
      <w:r w:rsidRPr="00C816EC">
        <w:t>Welcome back to a new school year! As we prepare to begin the fall semester, I write with important academic information and reminders essential to your success at CUNY.</w:t>
      </w:r>
    </w:p>
    <w:p w:rsidR="000F4DBC" w:rsidRPr="00C816EC" w:rsidRDefault="000F4DBC" w:rsidP="003E1764"/>
    <w:p w:rsidR="003E1764" w:rsidRPr="00C816EC" w:rsidRDefault="003E1764" w:rsidP="003E1764">
      <w:pPr>
        <w:pStyle w:val="ListParagraph"/>
        <w:numPr>
          <w:ilvl w:val="0"/>
          <w:numId w:val="2"/>
        </w:numPr>
        <w:spacing w:after="160" w:line="259" w:lineRule="auto"/>
        <w:contextualSpacing/>
        <w:rPr>
          <w:rFonts w:eastAsia="Times New Roman"/>
          <w:b/>
          <w:bCs/>
          <w:u w:val="single"/>
        </w:rPr>
      </w:pPr>
      <w:r w:rsidRPr="00C816EC">
        <w:rPr>
          <w:rFonts w:eastAsia="Times New Roman"/>
          <w:b/>
          <w:bCs/>
          <w:u w:val="single"/>
        </w:rPr>
        <w:t>Academic Integrity</w:t>
      </w:r>
    </w:p>
    <w:p w:rsidR="003E1764" w:rsidRPr="00C816EC" w:rsidRDefault="003E1764" w:rsidP="003E1764">
      <w:pPr>
        <w:pStyle w:val="NormalWeb"/>
        <w:spacing w:line="300" w:lineRule="atLeast"/>
        <w:rPr>
          <w:color w:val="242424"/>
        </w:rPr>
      </w:pPr>
      <w:r w:rsidRPr="00C816EC">
        <w:rPr>
          <w:color w:val="242424"/>
        </w:rPr>
        <w:t xml:space="preserve">The importance of academic integrity in everything we do at the </w:t>
      </w:r>
      <w:r w:rsidR="00A810CF">
        <w:rPr>
          <w:color w:val="242424"/>
        </w:rPr>
        <w:t>U</w:t>
      </w:r>
      <w:r w:rsidRPr="00C816EC">
        <w:rPr>
          <w:color w:val="242424"/>
        </w:rPr>
        <w:t xml:space="preserve">niversity cannot be overstated.  This spring, CUNY passed a revised Academic Integrity Policy that addresses appropriate use of existing and emerging generative Artificial Intelligence tools, like ChatGPT and Copilot, that are in widespread use in our community. Our policy, which you can find </w:t>
      </w:r>
      <w:hyperlink r:id="rId8" w:history="1">
        <w:r w:rsidRPr="00C816EC">
          <w:rPr>
            <w:rStyle w:val="Hyperlink"/>
          </w:rPr>
          <w:t>h</w:t>
        </w:r>
        <w:r w:rsidRPr="00C816EC">
          <w:rPr>
            <w:rStyle w:val="Hyperlink"/>
          </w:rPr>
          <w:t>e</w:t>
        </w:r>
        <w:r w:rsidRPr="00C816EC">
          <w:rPr>
            <w:rStyle w:val="Hyperlink"/>
          </w:rPr>
          <w:t>re</w:t>
        </w:r>
      </w:hyperlink>
      <w:r w:rsidRPr="00C816EC">
        <w:rPr>
          <w:color w:val="242424"/>
        </w:rPr>
        <w:t>, outlines expectations for honest and ethical behavior in your academic work and recognizes that there are both legitimate and illegitimate uses of this technology. If you encounter any issues or uncertainties about authorized use, please discuss them with your professors and consult your syllabi for guidance. Remember, upholding academic integrity not only reflects your personal values</w:t>
      </w:r>
      <w:r>
        <w:rPr>
          <w:color w:val="242424"/>
        </w:rPr>
        <w:t>,</w:t>
      </w:r>
      <w:r w:rsidRPr="00C816EC">
        <w:rPr>
          <w:color w:val="242424"/>
        </w:rPr>
        <w:t xml:space="preserve"> but also ensures a fair and equitable learning environment for all students.</w:t>
      </w:r>
    </w:p>
    <w:p w:rsidR="003E1764" w:rsidRPr="00C816EC" w:rsidRDefault="003E1764" w:rsidP="003E1764">
      <w:pPr>
        <w:pStyle w:val="NormalWeb"/>
        <w:numPr>
          <w:ilvl w:val="0"/>
          <w:numId w:val="2"/>
        </w:numPr>
        <w:spacing w:line="300" w:lineRule="atLeast"/>
        <w:rPr>
          <w:b/>
          <w:bCs/>
          <w:color w:val="242424"/>
          <w:u w:val="single"/>
        </w:rPr>
      </w:pPr>
      <w:r w:rsidRPr="00C816EC">
        <w:rPr>
          <w:b/>
          <w:bCs/>
          <w:color w:val="242424"/>
          <w:u w:val="single"/>
        </w:rPr>
        <w:t>Change in Deadline for Withdrawal from Classes</w:t>
      </w:r>
    </w:p>
    <w:p w:rsidR="003E1764" w:rsidRPr="00C816EC" w:rsidRDefault="003E1764" w:rsidP="003E1764">
      <w:pPr>
        <w:spacing w:before="240" w:after="240"/>
      </w:pPr>
      <w:r w:rsidRPr="00C816EC">
        <w:rPr>
          <w:b/>
          <w:bCs/>
        </w:rPr>
        <w:t>Beginning Fall 2024, the deadline to withdraw from a course and receive a grade of W has changed to the completion of 60% of the course rather than the last day of classes.</w:t>
      </w:r>
      <w:r w:rsidRPr="00C816EC">
        <w:t xml:space="preserve"> The exact deadlines for the 2024-2025 academic year are posted on </w:t>
      </w:r>
      <w:hyperlink r:id="rId9">
        <w:r w:rsidRPr="00C816EC">
          <w:rPr>
            <w:rStyle w:val="Hyperlink"/>
          </w:rPr>
          <w:t>CU</w:t>
        </w:r>
        <w:r w:rsidRPr="00C816EC">
          <w:rPr>
            <w:rStyle w:val="Hyperlink"/>
          </w:rPr>
          <w:t>NY’s Acade</w:t>
        </w:r>
        <w:r w:rsidRPr="00C816EC">
          <w:rPr>
            <w:rStyle w:val="Hyperlink"/>
          </w:rPr>
          <w:t>mic Calendar</w:t>
        </w:r>
      </w:hyperlink>
      <w:r w:rsidRPr="00C816EC">
        <w:t>.</w:t>
      </w:r>
    </w:p>
    <w:p w:rsidR="003E1764" w:rsidRPr="00C816EC" w:rsidRDefault="003E1764" w:rsidP="003E1764">
      <w:pPr>
        <w:spacing w:before="240" w:after="240"/>
      </w:pPr>
      <w:bookmarkStart w:id="1" w:name="_Hlk175216169"/>
      <w:r w:rsidRPr="007F1C43">
        <w:rPr>
          <w:b/>
          <w:bCs/>
        </w:rPr>
        <w:t>Remember that an official withdrawal (W) must be initiated by you, the student</w:t>
      </w:r>
      <w:r w:rsidRPr="003C30D9">
        <w:t>.</w:t>
      </w:r>
      <w:r w:rsidRPr="00C816EC">
        <w:t xml:space="preserve"> </w:t>
      </w:r>
      <w:r>
        <w:t xml:space="preserve">A WU (Withdrew Unofficially) will be assigned where you “attended </w:t>
      </w:r>
      <w:r w:rsidRPr="00C816EC">
        <w:t>class at least once, stopped participating, did not drop the class or receive approval for an incomplete, did not officially withdraw from the course, and did not complete enough work for the instructor to calculate an earned grade using the criteria outlined in the course syllabus</w:t>
      </w:r>
      <w:r>
        <w:t xml:space="preserve">.”  </w:t>
      </w:r>
    </w:p>
    <w:p w:rsidR="003E1764" w:rsidRPr="00E636F6" w:rsidRDefault="003E1764" w:rsidP="003E1764">
      <w:pPr>
        <w:spacing w:before="240" w:after="240"/>
      </w:pPr>
      <w:r w:rsidRPr="00C816EC">
        <w:t xml:space="preserve">Please familiarize yourself with CUNY's Uniform Grade Guidelines, which can be found </w:t>
      </w:r>
      <w:hyperlink r:id="rId10" w:tooltip="https://coursedog-static-public.s3.us-east-2.amazonaws.com/uapc1/CUNY%20Uniform%20Grade%20Glossary%20Policies%20and%20Guidelines.pdf" w:history="1">
        <w:r w:rsidR="00E5109F" w:rsidRPr="00E636F6">
          <w:rPr>
            <w:color w:val="0563C1"/>
            <w:u w:val="single"/>
          </w:rPr>
          <w:t>h</w:t>
        </w:r>
        <w:r w:rsidR="00E5109F" w:rsidRPr="00E636F6">
          <w:rPr>
            <w:color w:val="0563C1"/>
            <w:u w:val="single"/>
          </w:rPr>
          <w:t>e</w:t>
        </w:r>
        <w:r w:rsidR="00E5109F" w:rsidRPr="00E636F6">
          <w:rPr>
            <w:color w:val="0563C1"/>
            <w:u w:val="single"/>
          </w:rPr>
          <w:t>re</w:t>
        </w:r>
      </w:hyperlink>
      <w:r w:rsidR="00E5109F" w:rsidRPr="00E636F6">
        <w:rPr>
          <w:color w:val="000000"/>
        </w:rPr>
        <w:t>.</w:t>
      </w:r>
    </w:p>
    <w:bookmarkEnd w:id="1"/>
    <w:p w:rsidR="003E1764" w:rsidRPr="00C816EC" w:rsidRDefault="003E1764" w:rsidP="003E1764">
      <w:pPr>
        <w:pStyle w:val="NormalWeb"/>
        <w:numPr>
          <w:ilvl w:val="0"/>
          <w:numId w:val="2"/>
        </w:numPr>
        <w:spacing w:line="300" w:lineRule="atLeast"/>
        <w:rPr>
          <w:b/>
          <w:bCs/>
          <w:color w:val="242424"/>
          <w:u w:val="single"/>
        </w:rPr>
      </w:pPr>
      <w:r w:rsidRPr="00C816EC">
        <w:rPr>
          <w:b/>
          <w:bCs/>
          <w:color w:val="242424"/>
          <w:u w:val="single"/>
        </w:rPr>
        <w:t>Use of the LMS Brightspace and Online Courses</w:t>
      </w:r>
    </w:p>
    <w:p w:rsidR="003E1764" w:rsidRPr="00C816EC" w:rsidRDefault="003E1764" w:rsidP="003E1764">
      <w:pPr>
        <w:pStyle w:val="NormalWeb"/>
        <w:spacing w:line="300" w:lineRule="atLeast"/>
        <w:rPr>
          <w:color w:val="242424"/>
          <w:u w:val="single"/>
        </w:rPr>
      </w:pPr>
      <w:r w:rsidRPr="003E1764">
        <w:rPr>
          <w:color w:val="000000"/>
        </w:rPr>
        <w:t xml:space="preserve">The CUNY Board of Trustees recently approved a new Learning Management (LMS) Use Policy </w:t>
      </w:r>
      <w:r w:rsidR="00A810CF">
        <w:rPr>
          <w:color w:val="000000"/>
        </w:rPr>
        <w:t>(</w:t>
      </w:r>
      <w:hyperlink r:id="rId11" w:history="1">
        <w:r w:rsidR="00A810CF">
          <w:rPr>
            <w:rStyle w:val="Hyperlink"/>
          </w:rPr>
          <w:t>LMS Use Policy</w:t>
        </w:r>
      </w:hyperlink>
      <w:r w:rsidR="00A810CF">
        <w:t xml:space="preserve">). </w:t>
      </w:r>
      <w:r w:rsidRPr="003E1764">
        <w:rPr>
          <w:color w:val="000000"/>
        </w:rPr>
        <w:t xml:space="preserve">The policy requires instructors to use the </w:t>
      </w:r>
      <w:r w:rsidR="00A810CF">
        <w:rPr>
          <w:color w:val="000000"/>
        </w:rPr>
        <w:t>U</w:t>
      </w:r>
      <w:r w:rsidRPr="003E1764">
        <w:rPr>
          <w:color w:val="000000"/>
        </w:rPr>
        <w:t xml:space="preserve">niversity LMS for synchronous and asynchronous online classes. The LMS is the primary tool you will use to access course materials for online courses. </w:t>
      </w:r>
    </w:p>
    <w:p w:rsidR="003E1764" w:rsidRPr="003E1764" w:rsidRDefault="003E1764" w:rsidP="003E1764">
      <w:pPr>
        <w:rPr>
          <w:color w:val="000000"/>
        </w:rPr>
      </w:pPr>
      <w:r w:rsidRPr="003E1764">
        <w:rPr>
          <w:color w:val="000000"/>
        </w:rPr>
        <w:lastRenderedPageBreak/>
        <w:t xml:space="preserve"> If you are enrolled in an online course (designated as "O" when you register), the course should  be delivered in either Blackboard or Brightspace LMS. To determine which LMS your college is using, please visit either the </w:t>
      </w:r>
      <w:hyperlink r:id="rId12">
        <w:r w:rsidRPr="00C816EC">
          <w:rPr>
            <w:rStyle w:val="Hyperlink"/>
            <w:color w:val="467886"/>
          </w:rPr>
          <w:t>LMS transition</w:t>
        </w:r>
        <w:r w:rsidRPr="00C816EC">
          <w:rPr>
            <w:rStyle w:val="Hyperlink"/>
            <w:color w:val="467886"/>
          </w:rPr>
          <w:t xml:space="preserve"> w</w:t>
        </w:r>
        <w:r w:rsidRPr="00C816EC">
          <w:rPr>
            <w:rStyle w:val="Hyperlink"/>
            <w:color w:val="467886"/>
          </w:rPr>
          <w:t>ebsite</w:t>
        </w:r>
      </w:hyperlink>
      <w:r w:rsidRPr="003E1764">
        <w:rPr>
          <w:color w:val="000000"/>
        </w:rPr>
        <w:t xml:space="preserve"> or the </w:t>
      </w:r>
      <w:hyperlink r:id="rId13">
        <w:r w:rsidRPr="00C816EC">
          <w:rPr>
            <w:rStyle w:val="Hyperlink"/>
            <w:color w:val="467886"/>
          </w:rPr>
          <w:t>LMS l</w:t>
        </w:r>
        <w:r w:rsidRPr="00C816EC">
          <w:rPr>
            <w:rStyle w:val="Hyperlink"/>
            <w:color w:val="467886"/>
          </w:rPr>
          <w:t>og</w:t>
        </w:r>
        <w:r w:rsidRPr="00C816EC">
          <w:rPr>
            <w:rStyle w:val="Hyperlink"/>
            <w:color w:val="467886"/>
          </w:rPr>
          <w:t>in page</w:t>
        </w:r>
      </w:hyperlink>
      <w:r w:rsidRPr="003E1764">
        <w:rPr>
          <w:color w:val="000000"/>
        </w:rPr>
        <w:t>.</w:t>
      </w:r>
    </w:p>
    <w:p w:rsidR="003E1764" w:rsidRPr="00C816EC" w:rsidRDefault="003E1764" w:rsidP="00A810CF">
      <w:pPr>
        <w:pStyle w:val="NormalWeb"/>
        <w:numPr>
          <w:ilvl w:val="0"/>
          <w:numId w:val="2"/>
        </w:numPr>
        <w:spacing w:line="300" w:lineRule="atLeast"/>
        <w:rPr>
          <w:b/>
          <w:bCs/>
          <w:color w:val="242424"/>
          <w:u w:val="single"/>
        </w:rPr>
      </w:pPr>
      <w:r w:rsidRPr="00C816EC">
        <w:rPr>
          <w:b/>
          <w:bCs/>
          <w:color w:val="242424"/>
          <w:u w:val="single"/>
        </w:rPr>
        <w:t>Accommodations for Students with Disabilities</w:t>
      </w:r>
    </w:p>
    <w:p w:rsidR="003E1764" w:rsidRPr="003E1764" w:rsidRDefault="003E1764" w:rsidP="003E1764">
      <w:pPr>
        <w:shd w:val="clear" w:color="auto" w:fill="FFFFFF"/>
        <w:rPr>
          <w:color w:val="000000"/>
        </w:rPr>
      </w:pPr>
      <w:r w:rsidRPr="003E1764">
        <w:rPr>
          <w:color w:val="000000"/>
        </w:rPr>
        <w:t xml:space="preserve">The </w:t>
      </w:r>
      <w:r w:rsidR="00A810CF">
        <w:rPr>
          <w:color w:val="000000"/>
        </w:rPr>
        <w:t>U</w:t>
      </w:r>
      <w:r w:rsidRPr="003E1764">
        <w:rPr>
          <w:color w:val="000000"/>
        </w:rPr>
        <w:t>niversity is committed to ensuring that all students, including those with disabilities that require accommodations, are fully supported on their academic journey. We understand how vital accessibility and inclusiveness are in creating a nurturing educational environment where every student can thrive.</w:t>
      </w:r>
    </w:p>
    <w:p w:rsidR="003E1764" w:rsidRPr="003E1764" w:rsidRDefault="003E1764" w:rsidP="003E1764">
      <w:pPr>
        <w:shd w:val="clear" w:color="auto" w:fill="FFFFFF"/>
        <w:rPr>
          <w:color w:val="000000"/>
        </w:rPr>
      </w:pPr>
      <w:r w:rsidRPr="003E1764">
        <w:rPr>
          <w:color w:val="000000"/>
        </w:rPr>
        <w:t xml:space="preserve"> </w:t>
      </w:r>
    </w:p>
    <w:p w:rsidR="003E1764" w:rsidRPr="003E1764" w:rsidRDefault="003E1764" w:rsidP="003E1764">
      <w:pPr>
        <w:shd w:val="clear" w:color="auto" w:fill="FFFFFF"/>
        <w:spacing w:line="300" w:lineRule="atLeast"/>
        <w:rPr>
          <w:color w:val="000000"/>
        </w:rPr>
      </w:pPr>
      <w:r w:rsidRPr="003E1764">
        <w:rPr>
          <w:color w:val="000000"/>
        </w:rPr>
        <w:t xml:space="preserve">Should you require an accommodation, have concerns regarding your access to them, or need to speak with the campus ADA compliance officer, we strongly encourage you to contact the </w:t>
      </w:r>
      <w:hyperlink r:id="rId14">
        <w:r w:rsidRPr="00C816EC">
          <w:rPr>
            <w:rStyle w:val="Hyperlink"/>
          </w:rPr>
          <w:t>Disability Servi</w:t>
        </w:r>
        <w:r w:rsidRPr="00C816EC">
          <w:rPr>
            <w:rStyle w:val="Hyperlink"/>
          </w:rPr>
          <w:t>ces O</w:t>
        </w:r>
        <w:r w:rsidRPr="00C816EC">
          <w:rPr>
            <w:rStyle w:val="Hyperlink"/>
          </w:rPr>
          <w:t>ffice</w:t>
        </w:r>
      </w:hyperlink>
      <w:r w:rsidRPr="003E1764">
        <w:rPr>
          <w:color w:val="000000"/>
        </w:rPr>
        <w:t xml:space="preserve"> at your earliest convenience. Our dedicated team is keen to assist you in obtaining the support and resources you need for a successful academic journey.</w:t>
      </w:r>
    </w:p>
    <w:p w:rsidR="003E1764" w:rsidRPr="003E1764" w:rsidRDefault="003E1764" w:rsidP="003E1764">
      <w:pPr>
        <w:shd w:val="clear" w:color="auto" w:fill="FFFFFF"/>
        <w:spacing w:line="300" w:lineRule="atLeast"/>
        <w:rPr>
          <w:b/>
          <w:bCs/>
          <w:color w:val="000000"/>
        </w:rPr>
      </w:pPr>
    </w:p>
    <w:p w:rsidR="003E1764" w:rsidRPr="00C816EC" w:rsidRDefault="003E1764" w:rsidP="003E1764">
      <w:pPr>
        <w:shd w:val="clear" w:color="auto" w:fill="FFFFFF"/>
        <w:spacing w:line="300" w:lineRule="atLeast"/>
        <w:rPr>
          <w:b/>
          <w:bCs/>
          <w:u w:val="single"/>
        </w:rPr>
      </w:pPr>
      <w:r w:rsidRPr="00C816EC">
        <w:rPr>
          <w:b/>
          <w:bCs/>
        </w:rPr>
        <w:t xml:space="preserve">     5.    </w:t>
      </w:r>
      <w:r w:rsidRPr="00C816EC">
        <w:rPr>
          <w:b/>
          <w:bCs/>
          <w:u w:val="single"/>
        </w:rPr>
        <w:t xml:space="preserve">Use of Cameras in Online Classes </w:t>
      </w:r>
    </w:p>
    <w:p w:rsidR="003E1764" w:rsidRPr="00C816EC" w:rsidRDefault="003E1764" w:rsidP="003E1764">
      <w:pPr>
        <w:shd w:val="clear" w:color="auto" w:fill="FFFFFF"/>
        <w:spacing w:line="300" w:lineRule="atLeast"/>
      </w:pPr>
    </w:p>
    <w:p w:rsidR="003E1764" w:rsidRPr="00C816EC" w:rsidRDefault="003E1764" w:rsidP="003E1764">
      <w:pPr>
        <w:shd w:val="clear" w:color="auto" w:fill="FFFFFF"/>
        <w:spacing w:line="300" w:lineRule="atLeast"/>
      </w:pPr>
      <w:r>
        <w:t>Beginning this fall, f</w:t>
      </w:r>
      <w:r w:rsidRPr="00C816EC">
        <w:t xml:space="preserve">aculty may require students to turn on their cameras in online and hybrid courses during class periods or for remote testing purposes. A notice has been provided in CUNYfirst for all online and hybrid classes that confirms this policy. Faculty who intend to require camera use should also clearly state this on course syllabi and cover the requirement with students on the first day of class. </w:t>
      </w:r>
    </w:p>
    <w:p w:rsidR="003E1764" w:rsidRPr="00C816EC" w:rsidRDefault="003E1764" w:rsidP="003E1764">
      <w:pPr>
        <w:shd w:val="clear" w:color="auto" w:fill="FFFFFF"/>
        <w:spacing w:line="300" w:lineRule="atLeast"/>
      </w:pPr>
    </w:p>
    <w:p w:rsidR="003E1764" w:rsidRPr="00C816EC" w:rsidRDefault="003E1764" w:rsidP="003E1764">
      <w:pPr>
        <w:shd w:val="clear" w:color="auto" w:fill="FFFFFF"/>
        <w:spacing w:line="300" w:lineRule="atLeast"/>
      </w:pPr>
      <w:r w:rsidRPr="00C816EC">
        <w:t xml:space="preserve">There may be occasions when an otherwise in-person class is scheduled to be delivered remotely on a limited basis because of a temporary pivot to remote instruction or because of faculty need. In these circumstances, faculty may encourage but not require students to turn on their cameras for purposes other than testing unless required camera use is clearly stated on the course syllabus and covered with the students on the first day of class. A copy of the </w:t>
      </w:r>
      <w:r>
        <w:t xml:space="preserve">full </w:t>
      </w:r>
      <w:r w:rsidRPr="00C816EC">
        <w:t xml:space="preserve">policy on camera use can be found </w:t>
      </w:r>
      <w:hyperlink r:id="rId15" w:history="1">
        <w:r w:rsidR="00A810CF">
          <w:rPr>
            <w:rStyle w:val="Hyperlink"/>
          </w:rPr>
          <w:t>he</w:t>
        </w:r>
        <w:r w:rsidR="00A810CF">
          <w:rPr>
            <w:rStyle w:val="Hyperlink"/>
          </w:rPr>
          <w:t>re</w:t>
        </w:r>
      </w:hyperlink>
      <w:r w:rsidRPr="00C816EC">
        <w:t>.</w:t>
      </w:r>
    </w:p>
    <w:p w:rsidR="003E1764" w:rsidRPr="00C816EC" w:rsidRDefault="003E1764" w:rsidP="003E1764">
      <w:pPr>
        <w:pStyle w:val="NormalWeb"/>
        <w:spacing w:line="300" w:lineRule="atLeast"/>
        <w:rPr>
          <w:b/>
          <w:bCs/>
          <w:color w:val="242424"/>
          <w:u w:val="single"/>
        </w:rPr>
      </w:pPr>
      <w:r w:rsidRPr="00C816EC">
        <w:rPr>
          <w:b/>
          <w:bCs/>
          <w:color w:val="242424"/>
        </w:rPr>
        <w:t xml:space="preserve">     6.   </w:t>
      </w:r>
      <w:r w:rsidRPr="00C816EC">
        <w:rPr>
          <w:b/>
          <w:bCs/>
          <w:color w:val="242424"/>
          <w:u w:val="single"/>
        </w:rPr>
        <w:t>Civil Discourse in Our Classrooms and on Campuses</w:t>
      </w:r>
    </w:p>
    <w:p w:rsidR="003E1764" w:rsidRDefault="003E1764" w:rsidP="003E1764">
      <w:pPr>
        <w:pStyle w:val="NormalWeb"/>
        <w:spacing w:line="300" w:lineRule="atLeast"/>
        <w:rPr>
          <w:color w:val="242424"/>
        </w:rPr>
      </w:pPr>
      <w:r w:rsidRPr="00C816EC">
        <w:rPr>
          <w:color w:val="242424"/>
        </w:rPr>
        <w:t xml:space="preserve">Last but by no means least, it is no secret that we return to campus at a time when the world is grappling with crises and our country with the next presidential election. It is critical to our values as a community and our educational mission that we maintain civil discourse and respect for all individuals in and outside of our classrooms. Every student is entitled to an education free from harassment, and CUNY is committed to ensuring that the university maintains a safe and respectful environment for all. By committing to these principles, we can foster a positive and inclusive atmosphere that encourages both the free exchange of ideas and an environment where all students can thrive. We will be providing resources and opportunities to engage and shape our community dialogue throughout the semester.   </w:t>
      </w:r>
    </w:p>
    <w:p w:rsidR="003E1764" w:rsidRPr="00C816EC" w:rsidRDefault="003E1764" w:rsidP="003E1764">
      <w:r w:rsidRPr="00C816EC">
        <w:lastRenderedPageBreak/>
        <w:t>We look forward to welcoming</w:t>
      </w:r>
      <w:r>
        <w:t xml:space="preserve"> you</w:t>
      </w:r>
      <w:r w:rsidRPr="00C816EC">
        <w:t xml:space="preserve"> back to campus shortly. Best wishes </w:t>
      </w:r>
      <w:r>
        <w:t xml:space="preserve">to everyone </w:t>
      </w:r>
      <w:r w:rsidRPr="00C816EC">
        <w:t>for a productive and engaging fall semester.</w:t>
      </w:r>
    </w:p>
    <w:p w:rsidR="00A810CF" w:rsidRDefault="00A810CF" w:rsidP="003E1764"/>
    <w:p w:rsidR="003E1764" w:rsidRDefault="003E1764" w:rsidP="003E1764">
      <w:r w:rsidRPr="00C816EC">
        <w:t>Best,</w:t>
      </w:r>
    </w:p>
    <w:p w:rsidR="005A5924" w:rsidRDefault="005A5924" w:rsidP="003E1764"/>
    <w:p w:rsidR="005A5924" w:rsidRDefault="00BB6F7A" w:rsidP="003E1764">
      <w:r>
        <w:rPr>
          <w:noProof/>
        </w:rPr>
        <w:drawing>
          <wp:inline distT="0" distB="0" distL="0" distR="0">
            <wp:extent cx="977900" cy="374650"/>
            <wp:effectExtent l="0" t="0" r="0" b="0"/>
            <wp:docPr id="1" name="Picture 1" descr="Hensel-signa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sel-signature (00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77900" cy="374650"/>
                    </a:xfrm>
                    <a:prstGeom prst="rect">
                      <a:avLst/>
                    </a:prstGeom>
                    <a:noFill/>
                    <a:ln>
                      <a:noFill/>
                    </a:ln>
                  </pic:spPr>
                </pic:pic>
              </a:graphicData>
            </a:graphic>
          </wp:inline>
        </w:drawing>
      </w:r>
    </w:p>
    <w:p w:rsidR="003E1764" w:rsidRPr="00C816EC" w:rsidRDefault="003E1764" w:rsidP="003E1764">
      <w:r w:rsidRPr="00C816EC">
        <w:t>Wendy Hensel</w:t>
      </w:r>
    </w:p>
    <w:p w:rsidR="003E1764" w:rsidRPr="00C816EC" w:rsidRDefault="003E1764" w:rsidP="003E1764">
      <w:r w:rsidRPr="00C816EC">
        <w:t>Executive Vice Chancellor for Academic Affairs and University Provos</w:t>
      </w:r>
      <w:r w:rsidR="00E636F6">
        <w:t>t</w:t>
      </w:r>
    </w:p>
    <w:p w:rsidR="00D45277" w:rsidRDefault="00D45277" w:rsidP="00996E81">
      <w:pPr>
        <w:rPr>
          <w:b/>
          <w:color w:val="000000"/>
        </w:rPr>
      </w:pPr>
    </w:p>
    <w:p w:rsidR="00793E3F" w:rsidRDefault="00793E3F" w:rsidP="00996E81">
      <w:pPr>
        <w:rPr>
          <w:b/>
          <w:color w:val="000000"/>
        </w:rPr>
      </w:pPr>
    </w:p>
    <w:sectPr w:rsidR="00793E3F" w:rsidSect="00A810CF">
      <w:footerReference w:type="default" r:id="rId1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484" w:rsidRDefault="005B5484" w:rsidP="00ED7426">
      <w:r>
        <w:separator/>
      </w:r>
    </w:p>
  </w:endnote>
  <w:endnote w:type="continuationSeparator" w:id="0">
    <w:p w:rsidR="005B5484" w:rsidRDefault="005B5484" w:rsidP="00ED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426" w:rsidRPr="00A96391" w:rsidRDefault="00ED7426">
    <w:pPr>
      <w:pStyle w:val="Footer"/>
      <w:jc w:val="right"/>
      <w:rPr>
        <w:rFonts w:ascii="Calibri" w:hAnsi="Calibri"/>
        <w:sz w:val="22"/>
        <w:szCs w:val="22"/>
      </w:rPr>
    </w:pPr>
  </w:p>
  <w:p w:rsidR="00ED7426" w:rsidRDefault="00ED7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484" w:rsidRDefault="005B5484" w:rsidP="00ED7426">
      <w:r>
        <w:separator/>
      </w:r>
    </w:p>
  </w:footnote>
  <w:footnote w:type="continuationSeparator" w:id="0">
    <w:p w:rsidR="005B5484" w:rsidRDefault="005B5484" w:rsidP="00ED7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43C6D"/>
    <w:multiLevelType w:val="hybridMultilevel"/>
    <w:tmpl w:val="C4F2EF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13DBB"/>
    <w:multiLevelType w:val="hybridMultilevel"/>
    <w:tmpl w:val="C4D0038C"/>
    <w:lvl w:ilvl="0" w:tplc="04090001">
      <w:start w:val="1"/>
      <w:numFmt w:val="bullet"/>
      <w:lvlText w:val=""/>
      <w:lvlJc w:val="left"/>
      <w:pPr>
        <w:ind w:left="727" w:hanging="360"/>
      </w:pPr>
      <w:rPr>
        <w:rFonts w:ascii="Symbol" w:hAnsi="Symbol"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c1NjE1MjawtDSwNDFR0lEKTi0uzszPAykwrQUALjMqCCwAAAA="/>
  </w:docVars>
  <w:rsids>
    <w:rsidRoot w:val="00827F93"/>
    <w:rsid w:val="00024265"/>
    <w:rsid w:val="000325CC"/>
    <w:rsid w:val="00046EFF"/>
    <w:rsid w:val="000A0C20"/>
    <w:rsid w:val="000B174F"/>
    <w:rsid w:val="000B491D"/>
    <w:rsid w:val="000E3007"/>
    <w:rsid w:val="000F4DBC"/>
    <w:rsid w:val="0010627E"/>
    <w:rsid w:val="00121CA3"/>
    <w:rsid w:val="00174755"/>
    <w:rsid w:val="00196447"/>
    <w:rsid w:val="001F56E7"/>
    <w:rsid w:val="001F6B4C"/>
    <w:rsid w:val="00274694"/>
    <w:rsid w:val="002A2023"/>
    <w:rsid w:val="003464B9"/>
    <w:rsid w:val="0035203B"/>
    <w:rsid w:val="003C1D3C"/>
    <w:rsid w:val="003E1764"/>
    <w:rsid w:val="00403B9D"/>
    <w:rsid w:val="0042258B"/>
    <w:rsid w:val="00444B75"/>
    <w:rsid w:val="004A6CF4"/>
    <w:rsid w:val="00543ACF"/>
    <w:rsid w:val="005A5924"/>
    <w:rsid w:val="005B5484"/>
    <w:rsid w:val="005C04FC"/>
    <w:rsid w:val="005F1830"/>
    <w:rsid w:val="00625EAC"/>
    <w:rsid w:val="00634CEB"/>
    <w:rsid w:val="006559B0"/>
    <w:rsid w:val="0069641E"/>
    <w:rsid w:val="006F511A"/>
    <w:rsid w:val="007016C4"/>
    <w:rsid w:val="00746D7D"/>
    <w:rsid w:val="007504DB"/>
    <w:rsid w:val="00793E3F"/>
    <w:rsid w:val="007D4693"/>
    <w:rsid w:val="007E3722"/>
    <w:rsid w:val="00816E5D"/>
    <w:rsid w:val="00827F93"/>
    <w:rsid w:val="008704A5"/>
    <w:rsid w:val="008B7C85"/>
    <w:rsid w:val="008D1A25"/>
    <w:rsid w:val="00901FAF"/>
    <w:rsid w:val="00917E38"/>
    <w:rsid w:val="00996E81"/>
    <w:rsid w:val="009C28B6"/>
    <w:rsid w:val="00A17C14"/>
    <w:rsid w:val="00A27AE2"/>
    <w:rsid w:val="00A63ABC"/>
    <w:rsid w:val="00A810CF"/>
    <w:rsid w:val="00A96391"/>
    <w:rsid w:val="00AC2C7E"/>
    <w:rsid w:val="00AC7AE1"/>
    <w:rsid w:val="00AD7B48"/>
    <w:rsid w:val="00BB6F7A"/>
    <w:rsid w:val="00BC36E9"/>
    <w:rsid w:val="00C13BA6"/>
    <w:rsid w:val="00C16B39"/>
    <w:rsid w:val="00C17090"/>
    <w:rsid w:val="00C20ACC"/>
    <w:rsid w:val="00C92897"/>
    <w:rsid w:val="00CA0002"/>
    <w:rsid w:val="00CA0FF1"/>
    <w:rsid w:val="00CA36E7"/>
    <w:rsid w:val="00CE460D"/>
    <w:rsid w:val="00D3436C"/>
    <w:rsid w:val="00D45277"/>
    <w:rsid w:val="00D8624F"/>
    <w:rsid w:val="00DC021B"/>
    <w:rsid w:val="00DF280E"/>
    <w:rsid w:val="00E11383"/>
    <w:rsid w:val="00E5109F"/>
    <w:rsid w:val="00E553D5"/>
    <w:rsid w:val="00E636F6"/>
    <w:rsid w:val="00ED671F"/>
    <w:rsid w:val="00ED7426"/>
    <w:rsid w:val="00EE7713"/>
    <w:rsid w:val="00EE7E37"/>
    <w:rsid w:val="00F87B59"/>
    <w:rsid w:val="00F914F3"/>
    <w:rsid w:val="00FB295F"/>
    <w:rsid w:val="00FD4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B31F6C-D8FE-4A27-A2B4-B86D42F0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uiPriority="20"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E553D5"/>
    <w:rPr>
      <w:rFonts w:ascii="Tahoma" w:hAnsi="Tahoma" w:cs="Tahoma"/>
      <w:sz w:val="16"/>
      <w:szCs w:val="16"/>
    </w:rPr>
  </w:style>
  <w:style w:type="character" w:styleId="Hyperlink">
    <w:name w:val="Hyperlink"/>
    <w:rsid w:val="0010627E"/>
    <w:rPr>
      <w:color w:val="0000FF"/>
      <w:u w:val="single"/>
    </w:rPr>
  </w:style>
  <w:style w:type="paragraph" w:styleId="ListParagraph">
    <w:name w:val="List Paragraph"/>
    <w:basedOn w:val="Normal"/>
    <w:uiPriority w:val="34"/>
    <w:qFormat/>
    <w:rsid w:val="00A17C14"/>
    <w:rPr>
      <w:rFonts w:eastAsia="Calibri"/>
    </w:rPr>
  </w:style>
  <w:style w:type="character" w:customStyle="1" w:styleId="a4">
    <w:name w:val="a4"/>
    <w:rsid w:val="00A17C14"/>
  </w:style>
  <w:style w:type="character" w:styleId="Emphasis">
    <w:name w:val="Emphasis"/>
    <w:uiPriority w:val="20"/>
    <w:qFormat/>
    <w:rsid w:val="00ED7426"/>
    <w:rPr>
      <w:i/>
      <w:iCs/>
    </w:rPr>
  </w:style>
  <w:style w:type="character" w:customStyle="1" w:styleId="graytext">
    <w:name w:val="graytext"/>
    <w:rsid w:val="00ED7426"/>
    <w:rPr>
      <w:rFonts w:ascii="Arial" w:hAnsi="Arial" w:cs="Arial" w:hint="default"/>
      <w:b/>
      <w:bCs/>
      <w:color w:val="666666"/>
      <w:spacing w:val="15"/>
      <w:sz w:val="19"/>
      <w:szCs w:val="19"/>
    </w:rPr>
  </w:style>
  <w:style w:type="table" w:styleId="TableGrid">
    <w:name w:val="Table Grid"/>
    <w:basedOn w:val="TableNormal"/>
    <w:uiPriority w:val="39"/>
    <w:rsid w:val="00ED742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D7426"/>
    <w:pPr>
      <w:tabs>
        <w:tab w:val="center" w:pos="4680"/>
        <w:tab w:val="right" w:pos="9360"/>
      </w:tabs>
    </w:pPr>
  </w:style>
  <w:style w:type="character" w:customStyle="1" w:styleId="HeaderChar">
    <w:name w:val="Header Char"/>
    <w:link w:val="Header"/>
    <w:rsid w:val="00ED7426"/>
    <w:rPr>
      <w:sz w:val="24"/>
      <w:szCs w:val="24"/>
    </w:rPr>
  </w:style>
  <w:style w:type="paragraph" w:styleId="Footer">
    <w:name w:val="footer"/>
    <w:basedOn w:val="Normal"/>
    <w:link w:val="FooterChar"/>
    <w:uiPriority w:val="99"/>
    <w:rsid w:val="00ED7426"/>
    <w:pPr>
      <w:tabs>
        <w:tab w:val="center" w:pos="4680"/>
        <w:tab w:val="right" w:pos="9360"/>
      </w:tabs>
    </w:pPr>
  </w:style>
  <w:style w:type="character" w:customStyle="1" w:styleId="FooterChar">
    <w:name w:val="Footer Char"/>
    <w:link w:val="Footer"/>
    <w:uiPriority w:val="99"/>
    <w:rsid w:val="00ED7426"/>
    <w:rPr>
      <w:sz w:val="24"/>
      <w:szCs w:val="24"/>
    </w:rPr>
  </w:style>
  <w:style w:type="paragraph" w:styleId="BodyText">
    <w:name w:val="Body Text"/>
    <w:basedOn w:val="Normal"/>
    <w:link w:val="BodyTextChar"/>
    <w:uiPriority w:val="1"/>
    <w:qFormat/>
    <w:rsid w:val="00DF280E"/>
    <w:pPr>
      <w:widowControl w:val="0"/>
      <w:autoSpaceDE w:val="0"/>
      <w:autoSpaceDN w:val="0"/>
    </w:pPr>
    <w:rPr>
      <w:sz w:val="23"/>
      <w:szCs w:val="23"/>
    </w:rPr>
  </w:style>
  <w:style w:type="character" w:customStyle="1" w:styleId="BodyTextChar">
    <w:name w:val="Body Text Char"/>
    <w:link w:val="BodyText"/>
    <w:uiPriority w:val="1"/>
    <w:rsid w:val="00DF280E"/>
    <w:rPr>
      <w:sz w:val="23"/>
      <w:szCs w:val="23"/>
    </w:rPr>
  </w:style>
  <w:style w:type="paragraph" w:styleId="NormalWeb">
    <w:name w:val="Normal (Web)"/>
    <w:basedOn w:val="Normal"/>
    <w:uiPriority w:val="99"/>
    <w:unhideWhenUsed/>
    <w:rsid w:val="003E1764"/>
    <w:pPr>
      <w:spacing w:before="100" w:beforeAutospacing="1" w:after="100" w:afterAutospacing="1"/>
    </w:pPr>
  </w:style>
  <w:style w:type="character" w:styleId="FollowedHyperlink">
    <w:name w:val="FollowedHyperlink"/>
    <w:rsid w:val="000F4DB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9374">
      <w:bodyDiv w:val="1"/>
      <w:marLeft w:val="0"/>
      <w:marRight w:val="0"/>
      <w:marTop w:val="0"/>
      <w:marBottom w:val="0"/>
      <w:divBdr>
        <w:top w:val="none" w:sz="0" w:space="0" w:color="auto"/>
        <w:left w:val="none" w:sz="0" w:space="0" w:color="auto"/>
        <w:bottom w:val="none" w:sz="0" w:space="0" w:color="auto"/>
        <w:right w:val="none" w:sz="0" w:space="0" w:color="auto"/>
      </w:divBdr>
    </w:div>
    <w:div w:id="478499177">
      <w:bodyDiv w:val="1"/>
      <w:marLeft w:val="0"/>
      <w:marRight w:val="0"/>
      <w:marTop w:val="0"/>
      <w:marBottom w:val="0"/>
      <w:divBdr>
        <w:top w:val="none" w:sz="0" w:space="0" w:color="auto"/>
        <w:left w:val="none" w:sz="0" w:space="0" w:color="auto"/>
        <w:bottom w:val="none" w:sz="0" w:space="0" w:color="auto"/>
        <w:right w:val="none" w:sz="0" w:space="0" w:color="auto"/>
      </w:divBdr>
    </w:div>
    <w:div w:id="1137450677">
      <w:bodyDiv w:val="1"/>
      <w:marLeft w:val="0"/>
      <w:marRight w:val="0"/>
      <w:marTop w:val="0"/>
      <w:marBottom w:val="0"/>
      <w:divBdr>
        <w:top w:val="none" w:sz="0" w:space="0" w:color="auto"/>
        <w:left w:val="none" w:sz="0" w:space="0" w:color="auto"/>
        <w:bottom w:val="none" w:sz="0" w:space="0" w:color="auto"/>
        <w:right w:val="none" w:sz="0" w:space="0" w:color="auto"/>
      </w:divBdr>
    </w:div>
    <w:div w:id="165409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cuny.edu/about/administration/offices/legal-affairs/policies-resources/academic-integrity-policy/" TargetMode="External"/><Relationship Id="rId13" Type="http://schemas.openxmlformats.org/officeDocument/2006/relationships/hyperlink" Target="https://nam02.safelinks.protection.outlook.com/?url=https%3A%2F%2Fwww.cuny.edu%2Fabout%2Fadministration%2Foffices%2Fcis%2Ftechnology-services%2Fbrightspace%2F&amp;data=05%7C02%7CKim.Siegenthaler%40cuny.edu%7C7c1484bcd28b4a57172408dcbbb622c8%7C6f60f0b35f064e099715989dba8cc7d8%7C0%7C0%7C638591638142951640%7CUnknown%7CTWFpbGZsb3d8eyJWIjoiMC4wLjAwMDAiLCJQIjoiV2luMzIiLCJBTiI6Ik1haWwiLCJXVCI6Mn0%3D%7C0%7C%7C%7C&amp;sdata=8AUOSxuYRGFS%2B2W20nbU991d1B%2BZZIJrHVnOOvnK5sY%3D&amp;reserved=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nam02.safelinks.protection.outlook.com/?url=http%3A%2F%2Fcuny.edu%2Flmstransition&amp;data=05%7C02%7CKim.Siegenthaler%40cuny.edu%7C7c1484bcd28b4a57172408dcbbb622c8%7C6f60f0b35f064e099715989dba8cc7d8%7C0%7C0%7C638591638142938015%7CUnknown%7CTWFpbGZsb3d8eyJWIjoiMC4wLjAwMDAiLCJQIjoiV2luMzIiLCJBTiI6Ik1haWwiLCJXVCI6Mn0%3D%7C0%7C%7C%7C&amp;sdata=%2BqyVohSo7ikgZH%2FDLiVw4%2BDT%2FtWhFVygfIhaLK29zXE%3D&amp;reserved=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y.cuny.edu/wp-content/uploads/sites/6/page-assets/general-policy/Policy-for-Use-of-a-Learning-Management-System-for-Online-Classes-Policy-1.6.pdf" TargetMode="External"/><Relationship Id="rId5" Type="http://schemas.openxmlformats.org/officeDocument/2006/relationships/footnotes" Target="footnotes.xml"/><Relationship Id="rId15" Type="http://schemas.openxmlformats.org/officeDocument/2006/relationships/hyperlink" Target="https://nam02.safelinks.protection.outlook.com/?url=https%3A%2F%2Fwww.cuny.edu%2Fwp-content%2Fuploads%2Fsites%2F4%2Fpage-assets%2Facademics%2Ffaculty-affairs%2FCamera-Use-Guidance-for-Online-and-Hybrid-Courses_FINAL-JUNE-20-2024.pdf&amp;data=05%7C02%7CWendy.Hensel%40cuny.edu%7Cf12e72e1d57e4a0b0cb008dcc225fb9a%7C6f60f0b35f064e099715989dba8cc7d8%7C0%7C0%7C638598715593185827%7CUnknown%7CTWFpbGZsb3d8eyJWIjoiMC4wLjAwMDAiLCJQIjoiV2luMzIiLCJBTiI6Ik1haWwiLCJXVCI6Mn0%3D%7C0%7C%7C%7C&amp;sdata=ay0I22fhSkn%2BgARdKOswxdcMspCeIahBBp0Z8dZ%2FeEg%3D&amp;reserved=0" TargetMode="External"/><Relationship Id="rId10" Type="http://schemas.openxmlformats.org/officeDocument/2006/relationships/hyperlink" Target="https://nam02.safelinks.protection.outlook.com/?url=https%3A%2F%2Fcoursedog-static-public.s3.us-east-2.amazonaws.com%2Fuapc1%2FCUNY%2520Uniform%2520Grade%2520Glossary%2520Policies%2520and%2520Guidelines.pdf&amp;data=05%7C02%7CLuz.Jimenez%40cuny.edu%7C32f2c51d4a7245b81d0208dcc2ba9f07%7C6f60f0b35f064e099715989dba8cc7d8%7C0%7C0%7C638599353999243026%7CUnknown%7CTWFpbGZsb3d8eyJWIjoiMC4wLjAwMDAiLCJQIjoiV2luMzIiLCJBTiI6Ik1haWwiLCJXVCI6Mn0%3D%7C0%7C%7C%7C&amp;sdata=zcLycr5DjDtG0nLwjkERg93qG3svcQACstfD56wadhM%3D&amp;reserved=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ur.catalog.cuny.edu/pages/FvqZnILHG9Nf1Rbxh9d7" TargetMode="External"/><Relationship Id="rId14" Type="http://schemas.openxmlformats.org/officeDocument/2006/relationships/hyperlink" Target="https://nam02.safelinks.protection.outlook.com/?url=https%3A%2F%2Fwww.cuny.edu%2Fcurrent-students%2Fstudent-affairs%2Fstudent-services%2Fdisability%2F%23centers&amp;data=05%7C02%7CRaymond.Perez%40cuny.edu%7C85104c62bee64321b80808dcbbd10311%7C6f60f0b35f064e099715989dba8cc7d8%7C0%7C0%7C638591753575874336%7CUnknown%7CTWFpbGZsb3d8eyJWIjoiMC4wLjAwMDAiLCJQIjoiV2luMzIiLCJBTiI6Ik1haWwiLCJXVCI6Mn0%3D%7C0%7C%7C%7C&amp;sdata=DT2xMxRUHdtcWNwSzsbNg4tGI70r2DgGLQLCNSS2HX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City University of New York</Company>
  <LinksUpToDate>false</LinksUpToDate>
  <CharactersWithSpaces>8318</CharactersWithSpaces>
  <SharedDoc>false</SharedDoc>
  <HLinks>
    <vt:vector size="48" baseType="variant">
      <vt:variant>
        <vt:i4>1900595</vt:i4>
      </vt:variant>
      <vt:variant>
        <vt:i4>21</vt:i4>
      </vt:variant>
      <vt:variant>
        <vt:i4>0</vt:i4>
      </vt:variant>
      <vt:variant>
        <vt:i4>5</vt:i4>
      </vt:variant>
      <vt:variant>
        <vt:lpwstr>https://nam02.safelinks.protection.outlook.com/?url=https%3A%2F%2Fwww.cuny.edu%2Fwp-content%2Fuploads%2Fsites%2F4%2Fpage-assets%2Facademics%2Ffaculty-affairs%2FCamera-Use-Guidance-for-Online-and-Hybrid-Courses_FINAL-JUNE-20-2024.pdf&amp;data=05%7C02%7CWendy.Hensel%40cuny.edu%7Cf12e72e1d57e4a0b0cb008dcc225fb9a%7C6f60f0b35f064e099715989dba8cc7d8%7C0%7C0%7C638598715593185827%7CUnknown%7CTWFpbGZsb3d8eyJWIjoiMC4wLjAwMDAiLCJQIjoiV2luMzIiLCJBTiI6Ik1haWwiLCJXVCI6Mn0%3D%7C0%7C%7C%7C&amp;sdata=ay0I22fhSkn%2BgARdKOswxdcMspCeIahBBp0Z8dZ%2FeEg%3D&amp;reserved=0</vt:lpwstr>
      </vt:variant>
      <vt:variant>
        <vt:lpwstr/>
      </vt:variant>
      <vt:variant>
        <vt:i4>6815867</vt:i4>
      </vt:variant>
      <vt:variant>
        <vt:i4>18</vt:i4>
      </vt:variant>
      <vt:variant>
        <vt:i4>0</vt:i4>
      </vt:variant>
      <vt:variant>
        <vt:i4>5</vt:i4>
      </vt:variant>
      <vt:variant>
        <vt:lpwstr>https://nam02.safelinks.protection.outlook.com/?url=https%3A%2F%2Fwww.cuny.edu%2Fcurrent-students%2Fstudent-affairs%2Fstudent-services%2Fdisability%2F%23centers&amp;data=05%7C02%7CRaymond.Perez%40cuny.edu%7C85104c62bee64321b80808dcbbd10311%7C6f60f0b35f064e099715989dba8cc7d8%7C0%7C0%7C638591753575874336%7CUnknown%7CTWFpbGZsb3d8eyJWIjoiMC4wLjAwMDAiLCJQIjoiV2luMzIiLCJBTiI6Ik1haWwiLCJXVCI6Mn0%3D%7C0%7C%7C%7C&amp;sdata=DT2xMxRUHdtcWNwSzsbNg4tGI70r2DgGLQLCNSS2HXo%3D&amp;reserved=0</vt:lpwstr>
      </vt:variant>
      <vt:variant>
        <vt:lpwstr/>
      </vt:variant>
      <vt:variant>
        <vt:i4>7798892</vt:i4>
      </vt:variant>
      <vt:variant>
        <vt:i4>15</vt:i4>
      </vt:variant>
      <vt:variant>
        <vt:i4>0</vt:i4>
      </vt:variant>
      <vt:variant>
        <vt:i4>5</vt:i4>
      </vt:variant>
      <vt:variant>
        <vt:lpwstr>https://nam02.safelinks.protection.outlook.com/?url=https%3A%2F%2Fwww.cuny.edu%2Fabout%2Fadministration%2Foffices%2Fcis%2Ftechnology-services%2Fbrightspace%2F&amp;data=05%7C02%7CKim.Siegenthaler%40cuny.edu%7C7c1484bcd28b4a57172408dcbbb622c8%7C6f60f0b35f064e099715989dba8cc7d8%7C0%7C0%7C638591638142951640%7CUnknown%7CTWFpbGZsb3d8eyJWIjoiMC4wLjAwMDAiLCJQIjoiV2luMzIiLCJBTiI6Ik1haWwiLCJXVCI6Mn0%3D%7C0%7C%7C%7C&amp;sdata=8AUOSxuYRGFS%2B2W20nbU991d1B%2BZZIJrHVnOOvnK5sY%3D&amp;reserved=0</vt:lpwstr>
      </vt:variant>
      <vt:variant>
        <vt:lpwstr/>
      </vt:variant>
      <vt:variant>
        <vt:i4>7274603</vt:i4>
      </vt:variant>
      <vt:variant>
        <vt:i4>12</vt:i4>
      </vt:variant>
      <vt:variant>
        <vt:i4>0</vt:i4>
      </vt:variant>
      <vt:variant>
        <vt:i4>5</vt:i4>
      </vt:variant>
      <vt:variant>
        <vt:lpwstr>https://nam02.safelinks.protection.outlook.com/?url=http%3A%2F%2Fcuny.edu%2Flmstransition&amp;data=05%7C02%7CKim.Siegenthaler%40cuny.edu%7C7c1484bcd28b4a57172408dcbbb622c8%7C6f60f0b35f064e099715989dba8cc7d8%7C0%7C0%7C638591638142938015%7CUnknown%7CTWFpbGZsb3d8eyJWIjoiMC4wLjAwMDAiLCJQIjoiV2luMzIiLCJBTiI6Ik1haWwiLCJXVCI6Mn0%3D%7C0%7C%7C%7C&amp;sdata=%2BqyVohSo7ikgZH%2FDLiVw4%2BDT%2FtWhFVygfIhaLK29zXE%3D&amp;reserved=0</vt:lpwstr>
      </vt:variant>
      <vt:variant>
        <vt:lpwstr/>
      </vt:variant>
      <vt:variant>
        <vt:i4>7405674</vt:i4>
      </vt:variant>
      <vt:variant>
        <vt:i4>9</vt:i4>
      </vt:variant>
      <vt:variant>
        <vt:i4>0</vt:i4>
      </vt:variant>
      <vt:variant>
        <vt:i4>5</vt:i4>
      </vt:variant>
      <vt:variant>
        <vt:lpwstr>https://policy.cuny.edu/wp-content/uploads/sites/6/page-assets/general-policy/Policy-for-Use-of-a-Learning-Management-System-for-Online-Classes-Policy-1.6.pdf</vt:lpwstr>
      </vt:variant>
      <vt:variant>
        <vt:lpwstr/>
      </vt:variant>
      <vt:variant>
        <vt:i4>6619254</vt:i4>
      </vt:variant>
      <vt:variant>
        <vt:i4>6</vt:i4>
      </vt:variant>
      <vt:variant>
        <vt:i4>0</vt:i4>
      </vt:variant>
      <vt:variant>
        <vt:i4>5</vt:i4>
      </vt:variant>
      <vt:variant>
        <vt:lpwstr>https://nam02.safelinks.protection.outlook.com/?url=https%3A%2F%2Fcoursedog-static-public.s3.us-east-2.amazonaws.com%2Fuapc1%2FCUNY%2520Uniform%2520Grade%2520Glossary%2520Policies%2520and%2520Guidelines.pdf&amp;data=05%7C02%7CLuz.Jimenez%40cuny.edu%7C32f2c51d4a7245b81d0208dcc2ba9f07%7C6f60f0b35f064e099715989dba8cc7d8%7C0%7C0%7C638599353999243026%7CUnknown%7CTWFpbGZsb3d8eyJWIjoiMC4wLjAwMDAiLCJQIjoiV2luMzIiLCJBTiI6Ik1haWwiLCJXVCI6Mn0%3D%7C0%7C%7C%7C&amp;sdata=zcLycr5DjDtG0nLwjkERg93qG3svcQACstfD56wadhM%3D&amp;reserved=0</vt:lpwstr>
      </vt:variant>
      <vt:variant>
        <vt:lpwstr/>
      </vt:variant>
      <vt:variant>
        <vt:i4>3145827</vt:i4>
      </vt:variant>
      <vt:variant>
        <vt:i4>3</vt:i4>
      </vt:variant>
      <vt:variant>
        <vt:i4>0</vt:i4>
      </vt:variant>
      <vt:variant>
        <vt:i4>5</vt:i4>
      </vt:variant>
      <vt:variant>
        <vt:lpwstr>https://our.catalog.cuny.edu/pages/FvqZnILHG9Nf1Rbxh9d7</vt:lpwstr>
      </vt:variant>
      <vt:variant>
        <vt:lpwstr/>
      </vt:variant>
      <vt:variant>
        <vt:i4>4784156</vt:i4>
      </vt:variant>
      <vt:variant>
        <vt:i4>0</vt:i4>
      </vt:variant>
      <vt:variant>
        <vt:i4>0</vt:i4>
      </vt:variant>
      <vt:variant>
        <vt:i4>5</vt:i4>
      </vt:variant>
      <vt:variant>
        <vt:lpwstr>https://www.cuny.edu/about/administration/offices/legal-affairs/policies-resources/academic-integrity-policy/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Central Office</dc:creator>
  <cp:keywords/>
  <cp:lastModifiedBy>Sarah Brennan</cp:lastModifiedBy>
  <cp:revision>2</cp:revision>
  <cp:lastPrinted>2024-08-22T16:01:00Z</cp:lastPrinted>
  <dcterms:created xsi:type="dcterms:W3CDTF">2024-09-18T10:16:00Z</dcterms:created>
  <dcterms:modified xsi:type="dcterms:W3CDTF">2024-09-18T10:16:00Z</dcterms:modified>
</cp:coreProperties>
</file>