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250C" w14:textId="77777777" w:rsidR="00771338" w:rsidRDefault="00404E0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24875D3" wp14:editId="20DCE69D">
            <wp:extent cx="2941955" cy="591185"/>
            <wp:effectExtent l="0" t="0" r="0" b="0"/>
            <wp:docPr id="10737418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587C909" wp14:editId="55383A5B">
            <wp:extent cx="952500" cy="457200"/>
            <wp:effectExtent l="0" t="0" r="0" b="0"/>
            <wp:docPr id="10737418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17F748" w14:textId="77777777" w:rsidR="00771338" w:rsidRDefault="0077133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76484A" w14:textId="0278C92D" w:rsidR="00771338" w:rsidRDefault="005562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Academic Standards Committee</w:t>
      </w:r>
    </w:p>
    <w:p w14:paraId="1950F5DF" w14:textId="77777777" w:rsidR="00AA4385" w:rsidRDefault="00AA438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EAD761" w14:textId="7BF5656F" w:rsidR="00AA4385" w:rsidRDefault="00AA438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</w:t>
      </w:r>
    </w:p>
    <w:p w14:paraId="33B2C4DD" w14:textId="77777777" w:rsidR="00AA4385" w:rsidRDefault="00AA438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D1114A" w14:textId="0A95B8A9" w:rsidR="00771338" w:rsidRDefault="005562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Monday – </w:t>
      </w:r>
      <w:r w:rsidR="0030274B">
        <w:rPr>
          <w:rFonts w:ascii="Arial" w:eastAsia="Arial" w:hAnsi="Arial" w:cs="Arial"/>
          <w:b/>
          <w:sz w:val="24"/>
          <w:szCs w:val="24"/>
        </w:rPr>
        <w:t>October 30</w:t>
      </w:r>
      <w:r>
        <w:rPr>
          <w:rFonts w:ascii="Arial" w:eastAsia="Arial" w:hAnsi="Arial" w:cs="Arial"/>
          <w:b/>
          <w:sz w:val="24"/>
          <w:szCs w:val="24"/>
        </w:rPr>
        <w:t xml:space="preserve">, 2023 @ 4 pm </w:t>
      </w:r>
      <w:r w:rsidR="00404E0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2914103" w14:textId="77777777" w:rsidR="00771338" w:rsidRDefault="007713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E751C29" w14:textId="062B726F" w:rsidR="00F35DCD" w:rsidRDefault="00F35DCD" w:rsidP="00F35D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3A58CC" w14:textId="77777777" w:rsidR="00F35DCD" w:rsidRDefault="00F35DCD" w:rsidP="00F35D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BD91DF" w14:textId="7C64A1C7" w:rsidR="0030274B" w:rsidRDefault="0030274B" w:rsidP="00A957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Election of Chair</w:t>
      </w:r>
    </w:p>
    <w:p w14:paraId="67BFB015" w14:textId="0991F2C1" w:rsidR="00771338" w:rsidRPr="00A9573A" w:rsidRDefault="00B1023F" w:rsidP="00A957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9573A">
        <w:rPr>
          <w:rFonts w:ascii="Arial" w:eastAsia="Arial" w:hAnsi="Arial" w:cs="Arial"/>
          <w:color w:val="000000"/>
          <w:sz w:val="24"/>
          <w:szCs w:val="24"/>
        </w:rPr>
        <w:t>Student Appeal by K.G.</w:t>
      </w:r>
    </w:p>
    <w:p w14:paraId="3FD31070" w14:textId="77777777" w:rsidR="00771338" w:rsidRDefault="00771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356DC8B" w14:textId="7DB8CA66" w:rsidR="00D916B0" w:rsidRDefault="00571354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Student seeks to appeal three grades from Fall 2019:</w:t>
      </w:r>
    </w:p>
    <w:p w14:paraId="12B4097E" w14:textId="77777777" w:rsidR="00986D63" w:rsidRDefault="00986D63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3415"/>
        <w:gridCol w:w="2376"/>
        <w:gridCol w:w="2304"/>
      </w:tblGrid>
      <w:tr w:rsidR="00986D63" w14:paraId="253B752E" w14:textId="77777777" w:rsidTr="00986D63">
        <w:tc>
          <w:tcPr>
            <w:tcW w:w="1255" w:type="dxa"/>
          </w:tcPr>
          <w:p w14:paraId="4D70F1B6" w14:textId="46327245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XRA 110 </w:t>
            </w:r>
          </w:p>
        </w:tc>
        <w:tc>
          <w:tcPr>
            <w:tcW w:w="3415" w:type="dxa"/>
          </w:tcPr>
          <w:p w14:paraId="00F5A8FD" w14:textId="0CD34BF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Radiograph 1</w:t>
            </w:r>
          </w:p>
        </w:tc>
        <w:tc>
          <w:tcPr>
            <w:tcW w:w="2376" w:type="dxa"/>
          </w:tcPr>
          <w:p w14:paraId="6B60AB87" w14:textId="69D8B834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M. Livingston</w:t>
            </w:r>
          </w:p>
        </w:tc>
        <w:tc>
          <w:tcPr>
            <w:tcW w:w="2304" w:type="dxa"/>
          </w:tcPr>
          <w:p w14:paraId="39B7506C" w14:textId="1C570F69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977C63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</w:p>
          <w:p w14:paraId="76A14E08" w14:textId="4AEEC61A" w:rsidR="00977C63" w:rsidRDefault="00977C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(73.2%)</w:t>
            </w:r>
          </w:p>
        </w:tc>
      </w:tr>
      <w:tr w:rsidR="00986D63" w14:paraId="2791C62F" w14:textId="77777777" w:rsidTr="00986D63">
        <w:tc>
          <w:tcPr>
            <w:tcW w:w="1255" w:type="dxa"/>
          </w:tcPr>
          <w:p w14:paraId="750B2B51" w14:textId="0F835D3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XRA 112</w:t>
            </w:r>
          </w:p>
        </w:tc>
        <w:tc>
          <w:tcPr>
            <w:tcW w:w="3415" w:type="dxa"/>
          </w:tcPr>
          <w:p w14:paraId="4889B8D0" w14:textId="6900D49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Radiologic Physics</w:t>
            </w:r>
          </w:p>
        </w:tc>
        <w:tc>
          <w:tcPr>
            <w:tcW w:w="2376" w:type="dxa"/>
          </w:tcPr>
          <w:p w14:paraId="6683DD1A" w14:textId="63FD0C35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S. Arya</w:t>
            </w:r>
          </w:p>
        </w:tc>
        <w:tc>
          <w:tcPr>
            <w:tcW w:w="2304" w:type="dxa"/>
          </w:tcPr>
          <w:p w14:paraId="04D83098" w14:textId="72073AD8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</w:t>
            </w:r>
          </w:p>
          <w:p w14:paraId="6BC60A9B" w14:textId="1E2FF6C5" w:rsidR="00125835" w:rsidRDefault="00125835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(65.6%)</w:t>
            </w:r>
          </w:p>
        </w:tc>
      </w:tr>
      <w:tr w:rsidR="00986D63" w14:paraId="00F64389" w14:textId="77777777" w:rsidTr="00986D63">
        <w:tc>
          <w:tcPr>
            <w:tcW w:w="1255" w:type="dxa"/>
          </w:tcPr>
          <w:p w14:paraId="1E6CC5E1" w14:textId="4F7BB482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XRA 114</w:t>
            </w:r>
          </w:p>
        </w:tc>
        <w:tc>
          <w:tcPr>
            <w:tcW w:w="3415" w:type="dxa"/>
          </w:tcPr>
          <w:p w14:paraId="4DF0032F" w14:textId="674F6271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Professional Practice Issues in Diagnostic Imaging</w:t>
            </w:r>
          </w:p>
        </w:tc>
        <w:tc>
          <w:tcPr>
            <w:tcW w:w="2376" w:type="dxa"/>
          </w:tcPr>
          <w:p w14:paraId="0BB6EFA1" w14:textId="41718A8B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Prof. R. Chelladurai</w:t>
            </w:r>
          </w:p>
        </w:tc>
        <w:tc>
          <w:tcPr>
            <w:tcW w:w="2304" w:type="dxa"/>
          </w:tcPr>
          <w:p w14:paraId="0413A6E5" w14:textId="31C97467" w:rsidR="00986D63" w:rsidRDefault="00986D63" w:rsidP="00D916B0">
            <w:pPr>
              <w:pStyle w:val="ListParagraph"/>
              <w:ind w:left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Grade 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</w:t>
            </w:r>
            <w:r w:rsidR="0012583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(74.15%)</w:t>
            </w:r>
          </w:p>
        </w:tc>
      </w:tr>
    </w:tbl>
    <w:p w14:paraId="75322BFD" w14:textId="77777777" w:rsidR="00986D63" w:rsidRDefault="00986D63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p w14:paraId="7DB15412" w14:textId="77777777" w:rsidR="00571354" w:rsidRDefault="00571354" w:rsidP="00D916B0">
      <w:pPr>
        <w:pStyle w:val="ListParagraph"/>
        <w:rPr>
          <w:rFonts w:ascii="Arial" w:eastAsia="Arial" w:hAnsi="Arial" w:cs="Arial"/>
          <w:color w:val="000000"/>
          <w:sz w:val="24"/>
          <w:szCs w:val="24"/>
        </w:rPr>
      </w:pPr>
    </w:p>
    <w:sectPr w:rsidR="00571354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18A2" w14:textId="77777777" w:rsidR="00821393" w:rsidRDefault="00821393">
      <w:pPr>
        <w:spacing w:after="0" w:line="240" w:lineRule="auto"/>
      </w:pPr>
      <w:r>
        <w:separator/>
      </w:r>
    </w:p>
  </w:endnote>
  <w:endnote w:type="continuationSeparator" w:id="0">
    <w:p w14:paraId="2B2D6225" w14:textId="77777777" w:rsidR="00821393" w:rsidRDefault="0082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994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00332" w14:textId="55958357" w:rsidR="00F6108F" w:rsidRDefault="00F61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95082" w14:textId="77777777" w:rsidR="00771338" w:rsidRDefault="00771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E74A" w14:textId="77777777" w:rsidR="00821393" w:rsidRDefault="00821393">
      <w:pPr>
        <w:spacing w:after="0" w:line="240" w:lineRule="auto"/>
      </w:pPr>
      <w:r>
        <w:separator/>
      </w:r>
    </w:p>
  </w:footnote>
  <w:footnote w:type="continuationSeparator" w:id="0">
    <w:p w14:paraId="70D6FAAB" w14:textId="77777777" w:rsidR="00821393" w:rsidRDefault="0082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12F2"/>
    <w:multiLevelType w:val="hybridMultilevel"/>
    <w:tmpl w:val="98068730"/>
    <w:lvl w:ilvl="0" w:tplc="4B0441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12D7A"/>
    <w:multiLevelType w:val="multilevel"/>
    <w:tmpl w:val="C85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82EA2"/>
    <w:multiLevelType w:val="hybridMultilevel"/>
    <w:tmpl w:val="DA6C1B16"/>
    <w:lvl w:ilvl="0" w:tplc="B3125944">
      <w:start w:val="1"/>
      <w:numFmt w:val="upperLetter"/>
      <w:lvlText w:val="%1."/>
      <w:lvlJc w:val="left"/>
      <w:pPr>
        <w:ind w:left="630" w:hanging="360"/>
      </w:pPr>
      <w:rPr>
        <w:rFonts w:ascii="Arial" w:eastAsia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3457B25"/>
    <w:multiLevelType w:val="multilevel"/>
    <w:tmpl w:val="0E94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301E5"/>
    <w:multiLevelType w:val="multilevel"/>
    <w:tmpl w:val="B3E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A128D"/>
    <w:multiLevelType w:val="multilevel"/>
    <w:tmpl w:val="9DAE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62A23"/>
    <w:multiLevelType w:val="multilevel"/>
    <w:tmpl w:val="5280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153959">
    <w:abstractNumId w:val="3"/>
  </w:num>
  <w:num w:numId="2" w16cid:durableId="232857530">
    <w:abstractNumId w:val="2"/>
  </w:num>
  <w:num w:numId="3" w16cid:durableId="837430831">
    <w:abstractNumId w:val="6"/>
  </w:num>
  <w:num w:numId="4" w16cid:durableId="644701420">
    <w:abstractNumId w:val="5"/>
  </w:num>
  <w:num w:numId="5" w16cid:durableId="907033788">
    <w:abstractNumId w:val="1"/>
  </w:num>
  <w:num w:numId="6" w16cid:durableId="1894072971">
    <w:abstractNumId w:val="4"/>
  </w:num>
  <w:num w:numId="7" w16cid:durableId="147968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8"/>
    <w:rsid w:val="000559AD"/>
    <w:rsid w:val="00125835"/>
    <w:rsid w:val="0015669F"/>
    <w:rsid w:val="001A566A"/>
    <w:rsid w:val="001B022A"/>
    <w:rsid w:val="002A540F"/>
    <w:rsid w:val="0030274B"/>
    <w:rsid w:val="00380CB6"/>
    <w:rsid w:val="003F0265"/>
    <w:rsid w:val="00404E01"/>
    <w:rsid w:val="00545A27"/>
    <w:rsid w:val="00552F6E"/>
    <w:rsid w:val="00556242"/>
    <w:rsid w:val="00571354"/>
    <w:rsid w:val="00630CE1"/>
    <w:rsid w:val="006B6A4B"/>
    <w:rsid w:val="006F5320"/>
    <w:rsid w:val="00771338"/>
    <w:rsid w:val="007C2977"/>
    <w:rsid w:val="00821393"/>
    <w:rsid w:val="00977C63"/>
    <w:rsid w:val="00986D63"/>
    <w:rsid w:val="009A4CE4"/>
    <w:rsid w:val="009F6746"/>
    <w:rsid w:val="00A9573A"/>
    <w:rsid w:val="00A95A30"/>
    <w:rsid w:val="00AA4385"/>
    <w:rsid w:val="00AD0FE0"/>
    <w:rsid w:val="00B1023F"/>
    <w:rsid w:val="00B745CC"/>
    <w:rsid w:val="00C11FF5"/>
    <w:rsid w:val="00C210E7"/>
    <w:rsid w:val="00CB5CF7"/>
    <w:rsid w:val="00D916B0"/>
    <w:rsid w:val="00D97D4C"/>
    <w:rsid w:val="00DA0414"/>
    <w:rsid w:val="00F35DCD"/>
    <w:rsid w:val="00F6108F"/>
    <w:rsid w:val="00F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262A"/>
  <w15:docId w15:val="{18AE11BF-1B26-47E6-A60D-E99BFF8B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DefaultParagraphFont"/>
    <w:rsid w:val="001A566A"/>
  </w:style>
  <w:style w:type="table" w:styleId="TableGrid">
    <w:name w:val="Table Grid"/>
    <w:basedOn w:val="TableNormal"/>
    <w:uiPriority w:val="39"/>
    <w:rsid w:val="0098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sQjtejKRukg+Sa/VV/wEFgkQQ==">AMUW2mVQtKbFKNLl/jYvX5msWZXqgag1yhthteiBCsI/weabQc660cnN7zO41qf5e0v1+396ic790dRgGJZNKlnczbZCRqXehenef5Wj5a9y2lxP9mx7r6w=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Edward King</cp:lastModifiedBy>
  <cp:revision>2</cp:revision>
  <dcterms:created xsi:type="dcterms:W3CDTF">2023-11-20T16:24:00Z</dcterms:created>
  <dcterms:modified xsi:type="dcterms:W3CDTF">2023-11-20T16:24:00Z</dcterms:modified>
</cp:coreProperties>
</file>