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371850" cy="10382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1850"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COLL</w:t>
      </w:r>
      <w:r w:rsidDel="00000000" w:rsidR="00000000" w:rsidRPr="00000000">
        <w:rPr>
          <w:rFonts w:ascii="Times New Roman" w:cs="Times New Roman" w:eastAsia="Times New Roman" w:hAnsi="Times New Roman"/>
          <w:b w:val="1"/>
          <w:sz w:val="28"/>
          <w:szCs w:val="28"/>
          <w:rtl w:val="0"/>
        </w:rPr>
        <w:t xml:space="preserve">EGE-WIDE CURRICULUM COMMITTEE</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HYFLEX in B502 and Online Meeting, </w:t>
      </w:r>
      <w:hyperlink r:id="rId7">
        <w:r w:rsidDel="00000000" w:rsidR="00000000" w:rsidRPr="00000000">
          <w:rPr>
            <w:rFonts w:ascii="Times New Roman" w:cs="Times New Roman" w:eastAsia="Times New Roman" w:hAnsi="Times New Roman"/>
            <w:b w:val="1"/>
            <w:color w:val="452578"/>
            <w:sz w:val="24"/>
            <w:szCs w:val="24"/>
            <w:u w:val="single"/>
            <w:rtl w:val="0"/>
          </w:rPr>
          <w:t xml:space="preserve">CLICK THIS LINK TO JOIN</w:t>
        </w:r>
      </w:hyperlink>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Tuesday, October 17, 2023</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3:30-5:00 pm </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Minutes</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w:t>
      </w:r>
    </w:p>
    <w:p w:rsidR="00000000" w:rsidDel="00000000" w:rsidP="00000000" w:rsidRDefault="00000000" w:rsidRPr="00000000" w14:paraId="00000009">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Babette Audant</w:t>
      </w:r>
    </w:p>
    <w:p w:rsidR="00000000" w:rsidDel="00000000" w:rsidP="00000000" w:rsidRDefault="00000000" w:rsidRPr="00000000" w14:paraId="0000000A">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Denise Cummings-Clay</w:t>
      </w:r>
    </w:p>
    <w:p w:rsidR="00000000" w:rsidDel="00000000" w:rsidP="00000000" w:rsidRDefault="00000000" w:rsidRPr="00000000" w14:paraId="0000000B">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Kathleen Doyle</w:t>
      </w:r>
    </w:p>
    <w:p w:rsidR="00000000" w:rsidDel="00000000" w:rsidP="00000000" w:rsidRDefault="00000000" w:rsidRPr="00000000" w14:paraId="0000000C">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Nancy Genova</w:t>
      </w:r>
    </w:p>
    <w:p w:rsidR="00000000" w:rsidDel="00000000" w:rsidP="00000000" w:rsidRDefault="00000000" w:rsidRPr="00000000" w14:paraId="0000000D">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Christine Hutchins</w:t>
      </w:r>
    </w:p>
    <w:p w:rsidR="00000000" w:rsidDel="00000000" w:rsidP="00000000" w:rsidRDefault="00000000" w:rsidRPr="00000000" w14:paraId="0000000E">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Karin Lundberg</w:t>
      </w:r>
    </w:p>
    <w:p w:rsidR="00000000" w:rsidDel="00000000" w:rsidP="00000000" w:rsidRDefault="00000000" w:rsidRPr="00000000" w14:paraId="0000000F">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Ana Ozuna</w:t>
      </w:r>
    </w:p>
    <w:p w:rsidR="00000000" w:rsidDel="00000000" w:rsidP="00000000" w:rsidRDefault="00000000" w:rsidRPr="00000000" w14:paraId="00000010">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David Primak</w:t>
      </w:r>
    </w:p>
    <w:p w:rsidR="00000000" w:rsidDel="00000000" w:rsidP="00000000" w:rsidRDefault="00000000" w:rsidRPr="00000000" w14:paraId="00000011">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Silvia Reyes</w:t>
      </w:r>
    </w:p>
    <w:p w:rsidR="00000000" w:rsidDel="00000000" w:rsidP="00000000" w:rsidRDefault="00000000" w:rsidRPr="00000000" w14:paraId="00000012">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Linda Ridley</w:t>
      </w:r>
    </w:p>
    <w:p w:rsidR="00000000" w:rsidDel="00000000" w:rsidP="00000000" w:rsidRDefault="00000000" w:rsidRPr="00000000" w14:paraId="00000013">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Olga Steinberg</w:t>
      </w:r>
    </w:p>
    <w:p w:rsidR="00000000" w:rsidDel="00000000" w:rsidP="00000000" w:rsidRDefault="00000000" w:rsidRPr="00000000" w14:paraId="00000014">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Jarek Stelmark</w:t>
      </w:r>
    </w:p>
    <w:p w:rsidR="00000000" w:rsidDel="00000000" w:rsidP="00000000" w:rsidRDefault="00000000" w:rsidRPr="00000000" w14:paraId="00000015">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Haruko Yamauchi</w:t>
      </w:r>
    </w:p>
    <w:p w:rsidR="00000000" w:rsidDel="00000000" w:rsidP="00000000" w:rsidRDefault="00000000" w:rsidRPr="00000000" w14:paraId="00000016">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Guests:</w:t>
      </w:r>
    </w:p>
    <w:p w:rsidR="00000000" w:rsidDel="00000000" w:rsidP="00000000" w:rsidRDefault="00000000" w:rsidRPr="00000000" w14:paraId="00000018">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Johanna Arroyo Peralta (Curriculum Office)</w:t>
      </w:r>
    </w:p>
    <w:p w:rsidR="00000000" w:rsidDel="00000000" w:rsidP="00000000" w:rsidRDefault="00000000" w:rsidRPr="00000000" w14:paraId="0000001A">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Wendy Small-Taylor (Curriculum Office)</w:t>
      </w:r>
    </w:p>
    <w:p w:rsidR="00000000" w:rsidDel="00000000" w:rsidP="00000000" w:rsidRDefault="00000000" w:rsidRPr="00000000" w14:paraId="0000001B">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Nicole Wallenbrock (Humanities)</w:t>
      </w:r>
    </w:p>
    <w:p w:rsidR="00000000" w:rsidDel="00000000" w:rsidP="00000000" w:rsidRDefault="00000000" w:rsidRPr="00000000" w14:paraId="0000001C">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w:t>
      </w:r>
    </w:p>
    <w:p w:rsidR="00000000" w:rsidDel="00000000" w:rsidP="00000000" w:rsidRDefault="00000000" w:rsidRPr="00000000" w14:paraId="0000001E">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Awaiting appointments of two student representatives</w:t>
      </w:r>
    </w:p>
    <w:p w:rsidR="00000000" w:rsidDel="00000000" w:rsidP="00000000" w:rsidRDefault="00000000" w:rsidRPr="00000000" w14:paraId="00000020">
      <w:pPr>
        <w:ind w:left="1440" w:firstLine="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21">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Call to Order  - </w:t>
      </w:r>
      <w:r w:rsidDel="00000000" w:rsidR="00000000" w:rsidRPr="00000000">
        <w:rPr>
          <w:rFonts w:ascii="Times New Roman" w:cs="Times New Roman" w:eastAsia="Times New Roman" w:hAnsi="Times New Roman"/>
          <w:b w:val="0"/>
          <w:i w:val="0"/>
          <w:smallCaps w:val="0"/>
          <w:strike w:val="0"/>
          <w:sz w:val="24"/>
          <w:szCs w:val="24"/>
          <w:vertAlign w:val="baseline"/>
          <w:rtl w:val="0"/>
        </w:rPr>
        <w:t xml:space="preserve">Prior to the Call to Order, Christine polled </w:t>
      </w:r>
      <w:r w:rsidDel="00000000" w:rsidR="00000000" w:rsidRPr="00000000">
        <w:rPr>
          <w:rFonts w:ascii="Times New Roman" w:cs="Times New Roman" w:eastAsia="Times New Roman" w:hAnsi="Times New Roman"/>
          <w:sz w:val="24"/>
          <w:szCs w:val="24"/>
          <w:rtl w:val="0"/>
        </w:rPr>
        <w:t xml:space="preserve">for preferences regarding the need to hold open a conference room for the bi-weekly meeting or to keep the meetings strictly online.  The consensus was that attendees preferred the convenience of Zoom.  The meeting was called to order at 3:36 p.m.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sz w:val="24"/>
          <w:szCs w:val="24"/>
          <w:rtl w:val="0"/>
        </w:rPr>
        <w:t xml:space="preserve">Dean Babette moved to</w:t>
      </w:r>
      <w:r w:rsidDel="00000000" w:rsidR="00000000" w:rsidRPr="00000000">
        <w:rPr>
          <w:rFonts w:ascii="Times New Roman" w:cs="Times New Roman" w:eastAsia="Times New Roman" w:hAnsi="Times New Roman"/>
          <w:sz w:val="24"/>
          <w:szCs w:val="24"/>
          <w:rtl w:val="0"/>
        </w:rPr>
        <w:t xml:space="preserve"> accept the C</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WCC agenda for meeting </w:t>
      </w:r>
      <w:r w:rsidDel="00000000" w:rsidR="00000000" w:rsidRPr="00000000">
        <w:rPr>
          <w:rFonts w:ascii="Times New Roman" w:cs="Times New Roman" w:eastAsia="Times New Roman" w:hAnsi="Times New Roman"/>
          <w:sz w:val="24"/>
          <w:szCs w:val="24"/>
          <w:rtl w:val="0"/>
        </w:rPr>
        <w:t xml:space="preserve">17</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October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t>
      </w:r>
      <w:hyperlink r:id="rId8">
        <w:r w:rsidDel="00000000" w:rsidR="00000000" w:rsidRPr="00000000">
          <w:rPr>
            <w:rFonts w:ascii="Times New Roman" w:cs="Times New Roman" w:eastAsia="Times New Roman" w:hAnsi="Times New Roman"/>
            <w:b w:val="1"/>
            <w:color w:val="4f2578"/>
            <w:sz w:val="24"/>
            <w:szCs w:val="24"/>
            <w:u w:val="single"/>
            <w:rtl w:val="0"/>
          </w:rPr>
          <w:t xml:space="preserve">see link to agenda</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motion was seconded by Prof. Lundberg.  All ayes accepted.</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CWCC minutes for the meeting of </w:t>
      </w:r>
      <w:r w:rsidDel="00000000" w:rsidR="00000000" w:rsidRPr="00000000">
        <w:rPr>
          <w:rFonts w:ascii="Times New Roman" w:cs="Times New Roman" w:eastAsia="Times New Roman" w:hAnsi="Times New Roman"/>
          <w:sz w:val="24"/>
          <w:szCs w:val="24"/>
          <w:rtl w:val="0"/>
        </w:rPr>
        <w:t xml:space="preserve">26</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September 2023</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t>
      </w:r>
      <w:hyperlink r:id="rId9">
        <w:r w:rsidDel="00000000" w:rsidR="00000000" w:rsidRPr="00000000">
          <w:rPr>
            <w:rFonts w:ascii="Times New Roman" w:cs="Times New Roman" w:eastAsia="Times New Roman" w:hAnsi="Times New Roman"/>
            <w:b w:val="1"/>
            <w:sz w:val="24"/>
            <w:szCs w:val="24"/>
            <w:u w:val="single"/>
            <w:rtl w:val="0"/>
          </w:rPr>
          <w:t xml:space="preserve">see link to minutes</w:t>
        </w:r>
      </w:hyperlink>
      <w:r w:rsidDel="00000000" w:rsidR="00000000" w:rsidRPr="00000000">
        <w:rPr>
          <w:rFonts w:ascii="Times New Roman" w:cs="Times New Roman" w:eastAsia="Times New Roman" w:hAnsi="Times New Roman"/>
          <w:sz w:val="24"/>
          <w:szCs w:val="24"/>
          <w:rtl w:val="0"/>
        </w:rPr>
        <w:t xml:space="preserve">) were reviewed on screen.  Prof. Steinberg moved to accept the minutes.  Prof. Cummings-Clay seconded the motion.  There were no corrections, and all ayes accepted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Curricular Items – To be voted on</w:t>
      </w:r>
    </w:p>
    <w:p w:rsidR="00000000" w:rsidDel="00000000" w:rsidP="00000000" w:rsidRDefault="00000000" w:rsidRPr="00000000" w14:paraId="00000026">
      <w:pPr>
        <w:numPr>
          <w:ilvl w:val="1"/>
          <w:numId w:val="3"/>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 100 – Course Change</w:t>
      </w:r>
    </w:p>
    <w:p w:rsidR="00000000" w:rsidDel="00000000" w:rsidP="00000000" w:rsidRDefault="00000000" w:rsidRPr="00000000" w14:paraId="00000027">
      <w:pPr>
        <w:numPr>
          <w:ilvl w:val="2"/>
          <w:numId w:val="2"/>
        </w:numPr>
        <w:spacing w:after="160" w:line="259"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 100 Introduction to Global Humanities. Correcting for accuracy in the prerequisites: “Pre- or Corequisite: ENG 100 or ESL 91 or higher; or SPA 121 or Spanish ​placement if offered in Spanish” (</w:t>
      </w:r>
      <w:r w:rsidDel="00000000" w:rsidR="00000000" w:rsidRPr="00000000">
        <w:rPr>
          <w:rFonts w:ascii="Times New Roman" w:cs="Times New Roman" w:eastAsia="Times New Roman" w:hAnsi="Times New Roman"/>
          <w:color w:val="4f2578"/>
          <w:sz w:val="24"/>
          <w:szCs w:val="24"/>
          <w:rtl w:val="0"/>
        </w:rPr>
        <w:t xml:space="preserve">see link to </w:t>
      </w:r>
      <w:hyperlink r:id="rId10">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sz w:val="24"/>
          <w:szCs w:val="24"/>
          <w:rtl w:val="0"/>
        </w:rPr>
        <w:t xml:space="preserve">); Professors Nicole Wallenbrock and Ana Ozuna (Humanities) presenting</w:t>
      </w:r>
      <w:r w:rsidDel="00000000" w:rsidR="00000000" w:rsidRPr="00000000">
        <w:rPr>
          <w:rtl w:val="0"/>
        </w:rPr>
      </w:r>
    </w:p>
    <w:p w:rsidR="00000000" w:rsidDel="00000000" w:rsidP="00000000" w:rsidRDefault="00000000" w:rsidRPr="00000000" w14:paraId="00000028">
      <w:pPr>
        <w:spacing w:after="160"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Professors Yamauchi and Ozuna suggest as possible clarification: Pre- or co-requisite ENG 100 or ESL 91 or higher if taken in English; pre- or co-requisite SPA 121 or Spanish placement if taken in Spanish.</w:t>
      </w:r>
    </w:p>
    <w:p w:rsidR="00000000" w:rsidDel="00000000" w:rsidP="00000000" w:rsidRDefault="00000000" w:rsidRPr="00000000" w14:paraId="00000029">
      <w:pPr>
        <w:spacing w:after="160"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members suggested ESL 86/ESL 88 students, in the intensive program, might be able to take the course.</w:t>
      </w:r>
    </w:p>
    <w:p w:rsidR="00000000" w:rsidDel="00000000" w:rsidP="00000000" w:rsidRDefault="00000000" w:rsidRPr="00000000" w14:paraId="0000002A">
      <w:pPr>
        <w:spacing w:after="160" w:line="259" w:lineRule="auto"/>
        <w:ind w:left="1440" w:firstLine="0"/>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After extended discussion, Prof. Cummings-Clay asked if we’d like to move forward. Prof. Ozuna and Wallenbrock said yes.  Prof. Cummings-Clay moved that the document be approved with suggested additions; Prof. Ozuna seconded the motion.  All ayes accepted.</w:t>
      </w:r>
      <w:r w:rsidDel="00000000" w:rsidR="00000000" w:rsidRPr="00000000">
        <w:rPr>
          <w:rtl w:val="0"/>
        </w:rPr>
      </w:r>
    </w:p>
    <w:p w:rsidR="00000000" w:rsidDel="00000000" w:rsidP="00000000" w:rsidRDefault="00000000" w:rsidRPr="00000000" w14:paraId="0000002B">
      <w:pPr>
        <w:spacing w:after="160"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 100 course change passed with the above correction.</w:t>
      </w:r>
    </w:p>
    <w:p w:rsidR="00000000" w:rsidDel="00000000" w:rsidP="00000000" w:rsidRDefault="00000000" w:rsidRPr="00000000" w14:paraId="0000002C">
      <w:pPr>
        <w:spacing w:after="160" w:lineRule="auto"/>
        <w:ind w:left="216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CWCC Vote Results: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Yes  13  No 0  Abstain 0</w:t>
      </w:r>
    </w:p>
    <w:p w:rsidR="00000000" w:rsidDel="00000000" w:rsidP="00000000" w:rsidRDefault="00000000" w:rsidRPr="00000000" w14:paraId="0000002D">
      <w:pPr>
        <w:numPr>
          <w:ilvl w:val="1"/>
          <w:numId w:val="3"/>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 101 and SPA 111</w:t>
      </w:r>
      <w:r w:rsidDel="00000000" w:rsidR="00000000" w:rsidRPr="00000000">
        <w:rPr>
          <w:rFonts w:ascii="Times New Roman" w:cs="Times New Roman" w:eastAsia="Times New Roman" w:hAnsi="Times New Roman"/>
          <w:sz w:val="24"/>
          <w:szCs w:val="24"/>
          <w:rtl w:val="0"/>
        </w:rPr>
        <w:t xml:space="preserve"> – Course Change and New Course</w:t>
      </w:r>
    </w:p>
    <w:p w:rsidR="00000000" w:rsidDel="00000000" w:rsidP="00000000" w:rsidRDefault="00000000" w:rsidRPr="00000000" w14:paraId="0000002E">
      <w:pPr>
        <w:numPr>
          <w:ilvl w:val="2"/>
          <w:numId w:val="3"/>
        </w:numPr>
        <w:spacing w:after="160" w:line="259"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Change SPA 101 Elementary Spanish I. Modern Languages Unit would like to divide the current SPA 101 4 credit course into a 3 credit SPA 101 lecture and a 1 credit SPA 111 language laboratory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4f2578"/>
          <w:sz w:val="24"/>
          <w:szCs w:val="24"/>
          <w:rtl w:val="0"/>
        </w:rPr>
        <w:t xml:space="preserve">see link to </w:t>
      </w:r>
      <w:hyperlink r:id="rId11">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sz w:val="24"/>
          <w:szCs w:val="24"/>
          <w:rtl w:val="0"/>
        </w:rPr>
        <w:t xml:space="preserve">); Professors Nicole Wallenbrock and Ana Ozuna (Humanities) presenting </w:t>
      </w:r>
    </w:p>
    <w:p w:rsidR="00000000" w:rsidDel="00000000" w:rsidP="00000000" w:rsidRDefault="00000000" w:rsidRPr="00000000" w14:paraId="0000002F">
      <w:pPr>
        <w:spacing w:after="160"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 101 and SPA 111 passed.  Prof. Steinberg moved to vote; Prof. Yamauchi seconded the motion.</w:t>
      </w:r>
      <w:r w:rsidDel="00000000" w:rsidR="00000000" w:rsidRPr="00000000">
        <w:rPr>
          <w:rtl w:val="0"/>
        </w:rPr>
      </w:r>
    </w:p>
    <w:p w:rsidR="00000000" w:rsidDel="00000000" w:rsidP="00000000" w:rsidRDefault="00000000" w:rsidRPr="00000000" w14:paraId="00000030">
      <w:pPr>
        <w:spacing w:after="16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CWCC Vote Results: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Yes  11  No 0  Abstain 0</w:t>
      </w:r>
      <w:r w:rsidDel="00000000" w:rsidR="00000000" w:rsidRPr="00000000">
        <w:rPr>
          <w:rtl w:val="0"/>
        </w:rPr>
      </w:r>
    </w:p>
    <w:p w:rsidR="00000000" w:rsidDel="00000000" w:rsidP="00000000" w:rsidRDefault="00000000" w:rsidRPr="00000000" w14:paraId="00000031">
      <w:pPr>
        <w:numPr>
          <w:ilvl w:val="2"/>
          <w:numId w:val="3"/>
        </w:numPr>
        <w:spacing w:after="160" w:line="259"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Course SPA 111 Elementary Spanish I (Laboratory). Modern Languages Unit would like to divide the current SPA 101 4 credit course into a 3 credit SPA 101 lecture and a 1 credit SPA 111 language laboratory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4f2578"/>
          <w:sz w:val="24"/>
          <w:szCs w:val="24"/>
          <w:rtl w:val="0"/>
        </w:rPr>
        <w:t xml:space="preserve">see links to </w:t>
      </w:r>
      <w:hyperlink r:id="rId12">
        <w:r w:rsidDel="00000000" w:rsidR="00000000" w:rsidRPr="00000000">
          <w:rPr>
            <w:rFonts w:ascii="Times New Roman" w:cs="Times New Roman" w:eastAsia="Times New Roman" w:hAnsi="Times New Roman"/>
            <w:color w:val="4f2578"/>
            <w:sz w:val="24"/>
            <w:szCs w:val="24"/>
            <w:u w:val="single"/>
            <w:rtl w:val="0"/>
          </w:rPr>
          <w:t xml:space="preserve">form</w:t>
        </w:r>
      </w:hyperlink>
      <w:r w:rsidDel="00000000" w:rsidR="00000000" w:rsidRPr="00000000">
        <w:rPr>
          <w:rFonts w:ascii="Times New Roman" w:cs="Times New Roman" w:eastAsia="Times New Roman" w:hAnsi="Times New Roman"/>
          <w:color w:val="4f2578"/>
          <w:sz w:val="24"/>
          <w:szCs w:val="24"/>
          <w:rtl w:val="0"/>
        </w:rPr>
        <w:t xml:space="preserve"> and </w:t>
      </w:r>
      <w:hyperlink r:id="rId13">
        <w:r w:rsidDel="00000000" w:rsidR="00000000" w:rsidRPr="00000000">
          <w:rPr>
            <w:rFonts w:ascii="Times New Roman" w:cs="Times New Roman" w:eastAsia="Times New Roman" w:hAnsi="Times New Roman"/>
            <w:color w:val="4f2578"/>
            <w:sz w:val="24"/>
            <w:szCs w:val="24"/>
            <w:u w:val="single"/>
            <w:rtl w:val="0"/>
          </w:rPr>
          <w:t xml:space="preserve">syllabus</w:t>
        </w:r>
      </w:hyperlink>
      <w:r w:rsidDel="00000000" w:rsidR="00000000" w:rsidRPr="00000000">
        <w:rPr>
          <w:rFonts w:ascii="Times New Roman" w:cs="Times New Roman" w:eastAsia="Times New Roman" w:hAnsi="Times New Roman"/>
          <w:sz w:val="24"/>
          <w:szCs w:val="24"/>
          <w:rtl w:val="0"/>
        </w:rPr>
        <w:t xml:space="preserve">); Professors Nicole Wallenbrock and Ana Ozuna (Humanities) presenting </w:t>
      </w:r>
      <w:r w:rsidDel="00000000" w:rsidR="00000000" w:rsidRPr="00000000">
        <w:rPr>
          <w:rFonts w:ascii="Times New Roman" w:cs="Times New Roman" w:eastAsia="Times New Roman" w:hAnsi="Times New Roman"/>
          <w:color w:val="4f2578"/>
          <w:sz w:val="24"/>
          <w:szCs w:val="24"/>
          <w:rtl w:val="0"/>
        </w:rPr>
        <w:t xml:space="preserve">-</w:t>
      </w:r>
      <w:r w:rsidDel="00000000" w:rsidR="00000000" w:rsidRPr="00000000">
        <w:rPr>
          <w:rFonts w:ascii="Times New Roman" w:cs="Times New Roman" w:eastAsia="Times New Roman" w:hAnsi="Times New Roman"/>
          <w:b w:val="1"/>
          <w:color w:val="4f2578"/>
          <w:sz w:val="24"/>
          <w:szCs w:val="24"/>
          <w:highlight w:val="white"/>
          <w:rtl w:val="0"/>
        </w:rPr>
        <w:t xml:space="preserve">approved at Senate on 18 May 2023</w:t>
      </w:r>
      <w:r w:rsidDel="00000000" w:rsidR="00000000" w:rsidRPr="00000000">
        <w:rPr>
          <w:rFonts w:ascii="Times New Roman" w:cs="Times New Roman" w:eastAsia="Times New Roman" w:hAnsi="Times New Roman"/>
          <w:b w:val="1"/>
          <w:color w:val="4f2578"/>
          <w:sz w:val="24"/>
          <w:szCs w:val="24"/>
          <w:rtl w:val="0"/>
        </w:rPr>
        <w:t xml:space="preserve"> </w:t>
      </w:r>
    </w:p>
    <w:p w:rsidR="00000000" w:rsidDel="00000000" w:rsidP="00000000" w:rsidRDefault="00000000" w:rsidRPr="00000000" w14:paraId="00000032">
      <w:pPr>
        <w:numPr>
          <w:ilvl w:val="1"/>
          <w:numId w:val="3"/>
        </w:numPr>
        <w:spacing w:after="1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f2578"/>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Will students’ ability to register for courses such as HUM 100 in Spanish be affected by the College Language Policy, which specifies students take content courses in English? page 187 of the College Catalog: </w:t>
      </w:r>
      <w:hyperlink r:id="rId14">
        <w:r w:rsidDel="00000000" w:rsidR="00000000" w:rsidRPr="00000000">
          <w:rPr>
            <w:rFonts w:ascii="Times New Roman" w:cs="Times New Roman" w:eastAsia="Times New Roman" w:hAnsi="Times New Roman"/>
            <w:sz w:val="24"/>
            <w:szCs w:val="24"/>
            <w:u w:val="single"/>
            <w:rtl w:val="0"/>
          </w:rPr>
          <w:t xml:space="preserve">https://issuu.com/hostoscollege/docs/2022-2023_college_catalog_-_hostos_community_colle/188</w:t>
        </w:r>
      </w:hyperlink>
      <w:r w:rsidDel="00000000" w:rsidR="00000000" w:rsidRPr="00000000">
        <w:rPr>
          <w:rtl w:val="0"/>
        </w:rPr>
      </w:r>
    </w:p>
    <w:p w:rsidR="00000000" w:rsidDel="00000000" w:rsidP="00000000" w:rsidRDefault="00000000" w:rsidRPr="00000000" w14:paraId="00000033">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146300"/>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943600" cy="21463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160"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Wendy Small-Taylor refreshed the Committee on the College Language Policy. Changes to College Language Policy would have to start with Language and Cognition Department Curriculum Committee before coming to CWCC.  </w:t>
      </w:r>
    </w:p>
    <w:p w:rsidR="00000000" w:rsidDel="00000000" w:rsidP="00000000" w:rsidRDefault="00000000" w:rsidRPr="00000000" w14:paraId="00000035">
      <w:pPr>
        <w:spacing w:after="160"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Wallenbrock asked whether Global Film would be offered to ESL students. She suggested that she might revisit the pre-and co-requisites for Global Film.</w:t>
      </w:r>
    </w:p>
    <w:p w:rsidR="00000000" w:rsidDel="00000000" w:rsidP="00000000" w:rsidRDefault="00000000" w:rsidRPr="00000000" w14:paraId="00000036">
      <w:pPr>
        <w:spacing w:after="160"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Audant reminded the Committee of the difference between fostering multilingual competencies and allowing students to take all courses in Spanish.</w:t>
      </w:r>
    </w:p>
    <w:p w:rsidR="00000000" w:rsidDel="00000000" w:rsidP="00000000" w:rsidRDefault="00000000" w:rsidRPr="00000000" w14:paraId="00000037">
      <w:pPr>
        <w:spacing w:after="160"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Lundberg agreed that the goal is to be multilingual and suggested we revisit this topic as a philosophical matter.  Prof. Wallenbrock stated that there are more possibilities for languages.  </w:t>
      </w:r>
      <w:r w:rsidDel="00000000" w:rsidR="00000000" w:rsidRPr="00000000">
        <w:rPr>
          <w:rFonts w:ascii="Times New Roman" w:cs="Times New Roman" w:eastAsia="Times New Roman" w:hAnsi="Times New Roman"/>
          <w:sz w:val="24"/>
          <w:szCs w:val="24"/>
          <w:rtl w:val="0"/>
        </w:rPr>
        <w:t xml:space="preserve">Prof. Yamauchi queried that it must be determined where the responsibility lies in the languages discussion - between academic departments or administration.</w:t>
      </w:r>
      <w:r w:rsidDel="00000000" w:rsidR="00000000" w:rsidRPr="00000000">
        <w:rPr>
          <w:rFonts w:ascii="Times New Roman" w:cs="Times New Roman" w:eastAsia="Times New Roman" w:hAnsi="Times New Roman"/>
          <w:sz w:val="24"/>
          <w:szCs w:val="24"/>
          <w:rtl w:val="0"/>
        </w:rPr>
        <w:t xml:space="preserve">  Wendy Small-Taylor affirmed Prof. Lundberg’s observations, she stated that when it comes to policies of the college, all changes are wider governance issues.  </w:t>
      </w:r>
      <w:r w:rsidDel="00000000" w:rsidR="00000000" w:rsidRPr="00000000">
        <w:rPr>
          <w:rtl w:val="0"/>
        </w:rPr>
      </w:r>
    </w:p>
    <w:p w:rsidR="00000000" w:rsidDel="00000000" w:rsidP="00000000" w:rsidRDefault="00000000" w:rsidRPr="00000000" w14:paraId="00000038">
      <w:pPr>
        <w:spacing w:after="160"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added discussion, Prof. Doyle pointed out that MA 20 is not included in all Math courses.  The dilemma is that students are simultaneously in pre-reqs and courses. This discussion led to the observation that the coaching team would be a value-add for the resolution of course scheduling snafus.  Prof. Steinberg suggested that a member of S</w:t>
      </w:r>
      <w:r w:rsidDel="00000000" w:rsidR="00000000" w:rsidRPr="00000000">
        <w:rPr>
          <w:rFonts w:ascii="Times New Roman" w:cs="Times New Roman" w:eastAsia="Times New Roman" w:hAnsi="Times New Roman"/>
          <w:sz w:val="24"/>
          <w:szCs w:val="24"/>
          <w:rtl w:val="0"/>
        </w:rPr>
        <w:t xml:space="preserve">SCU Coaching Unit join CWCC.  This possibility can be raised to the College Senate as well as the Coaching Unit.</w:t>
      </w:r>
      <w:r w:rsidDel="00000000" w:rsidR="00000000" w:rsidRPr="00000000">
        <w:rPr>
          <w:rtl w:val="0"/>
        </w:rPr>
      </w:r>
    </w:p>
    <w:p w:rsidR="00000000" w:rsidDel="00000000" w:rsidP="00000000" w:rsidRDefault="00000000" w:rsidRPr="00000000" w14:paraId="00000039">
      <w:pPr>
        <w:spacing w:after="160"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Reyes pointed out that there are workshops for the English and Math courses, </w:t>
      </w:r>
      <w:hyperlink r:id="rId16">
        <w:r w:rsidDel="00000000" w:rsidR="00000000" w:rsidRPr="00000000">
          <w:rPr>
            <w:rFonts w:ascii="Times New Roman" w:cs="Times New Roman" w:eastAsia="Times New Roman" w:hAnsi="Times New Roman"/>
            <w:b w:val="1"/>
            <w:sz w:val="24"/>
            <w:szCs w:val="24"/>
            <w:u w:val="single"/>
            <w:rtl w:val="0"/>
          </w:rPr>
          <w:t xml:space="preserve">https://www.hostos.cuny.edu/Administrative-Offices/Office-of-Academic-Affairs/Offices-and-Special-Programs/Immersion-Program/Winter-2024-Workshop-Information</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Announcements and</w:t>
      </w:r>
      <w:r w:rsidDel="00000000" w:rsidR="00000000" w:rsidRPr="00000000">
        <w:rPr>
          <w:rFonts w:ascii="Times New Roman" w:cs="Times New Roman" w:eastAsia="Times New Roman" w:hAnsi="Times New Roman"/>
          <w:sz w:val="24"/>
          <w:szCs w:val="24"/>
          <w:rtl w:val="0"/>
        </w:rPr>
        <w:t xml:space="preserve"> Resources</w:t>
      </w:r>
      <w:r w:rsidDel="00000000" w:rsidR="00000000" w:rsidRPr="00000000">
        <w:rPr>
          <w:rtl w:val="0"/>
        </w:rPr>
      </w:r>
    </w:p>
    <w:p w:rsidR="00000000" w:rsidDel="00000000" w:rsidP="00000000" w:rsidRDefault="00000000" w:rsidRPr="00000000" w14:paraId="0000003B">
      <w:pPr>
        <w:numPr>
          <w:ilvl w:val="1"/>
          <w:numId w:val="1"/>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Flowcharts for ESL, ENG, MAT gateway courses </w:t>
      </w:r>
      <w:hyperlink r:id="rId17">
        <w:r w:rsidDel="00000000" w:rsidR="00000000" w:rsidRPr="00000000">
          <w:rPr>
            <w:color w:val="0000ee"/>
            <w:u w:val="single"/>
            <w:shd w:fill="auto" w:val="clear"/>
            <w:rtl w:val="0"/>
          </w:rPr>
          <w:t xml:space="preserve">Flowcharts NEW ESL ENG MAT 2022 Fall.pdf</w:t>
        </w:r>
      </w:hyperlink>
      <w:r w:rsidDel="00000000" w:rsidR="00000000" w:rsidRPr="00000000">
        <w:rPr>
          <w:rtl w:val="0"/>
        </w:rPr>
      </w:r>
    </w:p>
    <w:p w:rsidR="00000000" w:rsidDel="00000000" w:rsidP="00000000" w:rsidRDefault="00000000" w:rsidRPr="00000000" w14:paraId="0000003C">
      <w:pPr>
        <w:numPr>
          <w:ilvl w:val="1"/>
          <w:numId w:val="1"/>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w:t>
      </w:r>
      <w:r w:rsidDel="00000000" w:rsidR="00000000" w:rsidRPr="00000000">
        <w:rPr>
          <w:rFonts w:ascii="Times New Roman" w:cs="Times New Roman" w:eastAsia="Times New Roman" w:hAnsi="Times New Roman"/>
          <w:sz w:val="24"/>
          <w:szCs w:val="24"/>
          <w:rtl w:val="0"/>
        </w:rPr>
        <w:t xml:space="preserve">CWCC membership Fall 2023</w:t>
      </w:r>
    </w:p>
    <w:p w:rsidR="00000000" w:rsidDel="00000000" w:rsidP="00000000" w:rsidRDefault="00000000" w:rsidRPr="00000000" w14:paraId="0000003D">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Dean Babette Audant, </w:t>
      </w:r>
      <w:r w:rsidDel="00000000" w:rsidR="00000000" w:rsidRPr="00000000">
        <w:rPr>
          <w:rFonts w:ascii="Open Sans" w:cs="Open Sans" w:eastAsia="Open Sans" w:hAnsi="Open Sans"/>
          <w:i w:val="1"/>
          <w:color w:val="444444"/>
          <w:sz w:val="20"/>
          <w:szCs w:val="20"/>
          <w:rtl w:val="0"/>
        </w:rPr>
        <w:t xml:space="preserve">Provost's Designee</w:t>
      </w:r>
      <w:r w:rsidDel="00000000" w:rsidR="00000000" w:rsidRPr="00000000">
        <w:rPr>
          <w:rtl w:val="0"/>
        </w:rPr>
      </w:r>
    </w:p>
    <w:p w:rsidR="00000000" w:rsidDel="00000000" w:rsidP="00000000" w:rsidRDefault="00000000" w:rsidRPr="00000000" w14:paraId="0000003E">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Denise Cummings Clay,</w:t>
      </w:r>
      <w:r w:rsidDel="00000000" w:rsidR="00000000" w:rsidRPr="00000000">
        <w:rPr>
          <w:rFonts w:ascii="Open Sans" w:cs="Open Sans" w:eastAsia="Open Sans" w:hAnsi="Open Sans"/>
          <w:i w:val="1"/>
          <w:color w:val="444444"/>
          <w:sz w:val="20"/>
          <w:szCs w:val="20"/>
          <w:rtl w:val="0"/>
        </w:rPr>
        <w:t xml:space="preserve"> Education</w:t>
      </w:r>
      <w:r w:rsidDel="00000000" w:rsidR="00000000" w:rsidRPr="00000000">
        <w:rPr>
          <w:rtl w:val="0"/>
        </w:rPr>
      </w:r>
    </w:p>
    <w:p w:rsidR="00000000" w:rsidDel="00000000" w:rsidP="00000000" w:rsidRDefault="00000000" w:rsidRPr="00000000" w14:paraId="0000003F">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Kathleen Doyle, </w:t>
      </w:r>
      <w:r w:rsidDel="00000000" w:rsidR="00000000" w:rsidRPr="00000000">
        <w:rPr>
          <w:rFonts w:ascii="Open Sans" w:cs="Open Sans" w:eastAsia="Open Sans" w:hAnsi="Open Sans"/>
          <w:i w:val="1"/>
          <w:color w:val="444444"/>
          <w:sz w:val="20"/>
          <w:szCs w:val="20"/>
          <w:rtl w:val="0"/>
        </w:rPr>
        <w:t xml:space="preserve">Mathematics</w:t>
      </w:r>
      <w:r w:rsidDel="00000000" w:rsidR="00000000" w:rsidRPr="00000000">
        <w:rPr>
          <w:rtl w:val="0"/>
        </w:rPr>
      </w:r>
    </w:p>
    <w:p w:rsidR="00000000" w:rsidDel="00000000" w:rsidP="00000000" w:rsidRDefault="00000000" w:rsidRPr="00000000" w14:paraId="00000040">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Nancy Genova, </w:t>
      </w:r>
      <w:r w:rsidDel="00000000" w:rsidR="00000000" w:rsidRPr="00000000">
        <w:rPr>
          <w:rFonts w:ascii="Open Sans" w:cs="Open Sans" w:eastAsia="Open Sans" w:hAnsi="Open Sans"/>
          <w:i w:val="1"/>
          <w:color w:val="444444"/>
          <w:sz w:val="20"/>
          <w:szCs w:val="20"/>
          <w:rtl w:val="0"/>
        </w:rPr>
        <w:t xml:space="preserve">Behavioral and Social Sciences </w:t>
      </w:r>
      <w:r w:rsidDel="00000000" w:rsidR="00000000" w:rsidRPr="00000000">
        <w:rPr>
          <w:rFonts w:ascii="Open Sans" w:cs="Open Sans" w:eastAsia="Open Sans" w:hAnsi="Open Sans"/>
          <w:color w:val="444444"/>
          <w:sz w:val="20"/>
          <w:szCs w:val="20"/>
          <w:rtl w:val="0"/>
        </w:rPr>
        <w:br w:type="textWrapping"/>
        <w:t xml:space="preserve">Linda Ridley, </w:t>
      </w:r>
      <w:r w:rsidDel="00000000" w:rsidR="00000000" w:rsidRPr="00000000">
        <w:rPr>
          <w:rFonts w:ascii="Open Sans" w:cs="Open Sans" w:eastAsia="Open Sans" w:hAnsi="Open Sans"/>
          <w:i w:val="1"/>
          <w:color w:val="444444"/>
          <w:sz w:val="20"/>
          <w:szCs w:val="20"/>
          <w:rtl w:val="0"/>
        </w:rPr>
        <w:t xml:space="preserve">Business, Recording Secretary</w:t>
      </w:r>
      <w:r w:rsidDel="00000000" w:rsidR="00000000" w:rsidRPr="00000000">
        <w:rPr>
          <w:rFonts w:ascii="Open Sans" w:cs="Open Sans" w:eastAsia="Open Sans" w:hAnsi="Open Sans"/>
          <w:color w:val="444444"/>
          <w:sz w:val="20"/>
          <w:szCs w:val="20"/>
          <w:rtl w:val="0"/>
        </w:rPr>
        <w:br w:type="textWrapping"/>
        <w:t xml:space="preserve">Christine Hutchins, </w:t>
      </w:r>
      <w:r w:rsidDel="00000000" w:rsidR="00000000" w:rsidRPr="00000000">
        <w:rPr>
          <w:rFonts w:ascii="Open Sans" w:cs="Open Sans" w:eastAsia="Open Sans" w:hAnsi="Open Sans"/>
          <w:i w:val="1"/>
          <w:color w:val="444444"/>
          <w:sz w:val="20"/>
          <w:szCs w:val="20"/>
          <w:rtl w:val="0"/>
        </w:rPr>
        <w:t xml:space="preserve">English, Chair</w:t>
      </w:r>
      <w:r w:rsidDel="00000000" w:rsidR="00000000" w:rsidRPr="00000000">
        <w:rPr>
          <w:rFonts w:ascii="Open Sans" w:cs="Open Sans" w:eastAsia="Open Sans" w:hAnsi="Open Sans"/>
          <w:color w:val="444444"/>
          <w:sz w:val="20"/>
          <w:szCs w:val="20"/>
          <w:rtl w:val="0"/>
        </w:rPr>
        <w:br w:type="textWrapping"/>
        <w:t xml:space="preserve">Karin Lundberg, </w:t>
      </w:r>
      <w:r w:rsidDel="00000000" w:rsidR="00000000" w:rsidRPr="00000000">
        <w:rPr>
          <w:rFonts w:ascii="Open Sans" w:cs="Open Sans" w:eastAsia="Open Sans" w:hAnsi="Open Sans"/>
          <w:i w:val="1"/>
          <w:color w:val="444444"/>
          <w:sz w:val="20"/>
          <w:szCs w:val="20"/>
          <w:rtl w:val="0"/>
        </w:rPr>
        <w:t xml:space="preserve">Language &amp; Cognition</w:t>
      </w:r>
      <w:r w:rsidDel="00000000" w:rsidR="00000000" w:rsidRPr="00000000">
        <w:rPr>
          <w:rFonts w:ascii="Open Sans" w:cs="Open Sans" w:eastAsia="Open Sans" w:hAnsi="Open Sans"/>
          <w:color w:val="444444"/>
          <w:sz w:val="20"/>
          <w:szCs w:val="20"/>
          <w:rtl w:val="0"/>
        </w:rPr>
        <w:br w:type="textWrapping"/>
        <w:t xml:space="preserve">Ana Ozuna, </w:t>
      </w:r>
      <w:r w:rsidDel="00000000" w:rsidR="00000000" w:rsidRPr="00000000">
        <w:rPr>
          <w:rFonts w:ascii="Open Sans" w:cs="Open Sans" w:eastAsia="Open Sans" w:hAnsi="Open Sans"/>
          <w:i w:val="1"/>
          <w:color w:val="444444"/>
          <w:sz w:val="20"/>
          <w:szCs w:val="20"/>
          <w:rtl w:val="0"/>
        </w:rPr>
        <w:t xml:space="preserve">Humanities</w:t>
      </w:r>
      <w:r w:rsidDel="00000000" w:rsidR="00000000" w:rsidRPr="00000000">
        <w:rPr>
          <w:rFonts w:ascii="Open Sans" w:cs="Open Sans" w:eastAsia="Open Sans" w:hAnsi="Open Sans"/>
          <w:color w:val="444444"/>
          <w:sz w:val="20"/>
          <w:szCs w:val="20"/>
          <w:rtl w:val="0"/>
        </w:rPr>
        <w:br w:type="textWrapping"/>
        <w:t xml:space="preserve">David Primak, </w:t>
      </w:r>
      <w:r w:rsidDel="00000000" w:rsidR="00000000" w:rsidRPr="00000000">
        <w:rPr>
          <w:rFonts w:ascii="Open Sans" w:cs="Open Sans" w:eastAsia="Open Sans" w:hAnsi="Open Sans"/>
          <w:i w:val="1"/>
          <w:color w:val="444444"/>
          <w:sz w:val="20"/>
          <w:szCs w:val="20"/>
          <w:rtl w:val="0"/>
        </w:rPr>
        <w:t xml:space="preserve">Registrar</w:t>
      </w:r>
      <w:r w:rsidDel="00000000" w:rsidR="00000000" w:rsidRPr="00000000">
        <w:rPr>
          <w:rtl w:val="0"/>
        </w:rPr>
      </w:r>
    </w:p>
    <w:p w:rsidR="00000000" w:rsidDel="00000000" w:rsidP="00000000" w:rsidRDefault="00000000" w:rsidRPr="00000000" w14:paraId="00000041">
      <w:pPr>
        <w:ind w:left="1440" w:firstLine="0"/>
        <w:rPr>
          <w:rFonts w:ascii="Open Sans" w:cs="Open Sans" w:eastAsia="Open Sans" w:hAnsi="Open Sans"/>
          <w:i w:val="1"/>
          <w:color w:val="444444"/>
          <w:sz w:val="20"/>
          <w:szCs w:val="20"/>
        </w:rPr>
      </w:pPr>
      <w:r w:rsidDel="00000000" w:rsidR="00000000" w:rsidRPr="00000000">
        <w:rPr>
          <w:rFonts w:ascii="Open Sans" w:cs="Open Sans" w:eastAsia="Open Sans" w:hAnsi="Open Sans"/>
          <w:color w:val="444444"/>
          <w:sz w:val="20"/>
          <w:szCs w:val="20"/>
          <w:rtl w:val="0"/>
        </w:rPr>
        <w:t xml:space="preserve">Silvia Reyes,</w:t>
      </w:r>
      <w:r w:rsidDel="00000000" w:rsidR="00000000" w:rsidRPr="00000000">
        <w:rPr>
          <w:rFonts w:ascii="Open Sans" w:cs="Open Sans" w:eastAsia="Open Sans" w:hAnsi="Open Sans"/>
          <w:i w:val="1"/>
          <w:color w:val="444444"/>
          <w:sz w:val="20"/>
          <w:szCs w:val="20"/>
          <w:rtl w:val="0"/>
        </w:rPr>
        <w:t xml:space="preserve"> Office of Academic Affairs, HEO</w:t>
      </w:r>
    </w:p>
    <w:p w:rsidR="00000000" w:rsidDel="00000000" w:rsidP="00000000" w:rsidRDefault="00000000" w:rsidRPr="00000000" w14:paraId="00000042">
      <w:pPr>
        <w:ind w:left="1440" w:firstLine="0"/>
        <w:rPr>
          <w:rFonts w:ascii="Open Sans" w:cs="Open Sans" w:eastAsia="Open Sans" w:hAnsi="Open Sans"/>
          <w:i w:val="1"/>
          <w:color w:val="444444"/>
          <w:sz w:val="20"/>
          <w:szCs w:val="20"/>
        </w:rPr>
      </w:pPr>
      <w:r w:rsidDel="00000000" w:rsidR="00000000" w:rsidRPr="00000000">
        <w:rPr>
          <w:rFonts w:ascii="Open Sans" w:cs="Open Sans" w:eastAsia="Open Sans" w:hAnsi="Open Sans"/>
          <w:color w:val="444444"/>
          <w:sz w:val="20"/>
          <w:szCs w:val="20"/>
          <w:rtl w:val="0"/>
        </w:rPr>
        <w:t xml:space="preserve">Wendy Small-Taylor, </w:t>
      </w:r>
      <w:r w:rsidDel="00000000" w:rsidR="00000000" w:rsidRPr="00000000">
        <w:rPr>
          <w:rFonts w:ascii="Open Sans" w:cs="Open Sans" w:eastAsia="Open Sans" w:hAnsi="Open Sans"/>
          <w:i w:val="1"/>
          <w:color w:val="444444"/>
          <w:sz w:val="20"/>
          <w:szCs w:val="20"/>
          <w:rtl w:val="0"/>
        </w:rPr>
        <w:t xml:space="preserve">Curriculum Office</w:t>
      </w:r>
    </w:p>
    <w:p w:rsidR="00000000" w:rsidDel="00000000" w:rsidP="00000000" w:rsidRDefault="00000000" w:rsidRPr="00000000" w14:paraId="00000043">
      <w:pPr>
        <w:ind w:left="1440" w:firstLine="0"/>
        <w:rPr>
          <w:rFonts w:ascii="Open Sans" w:cs="Open Sans" w:eastAsia="Open Sans" w:hAnsi="Open Sans"/>
          <w:i w:val="1"/>
          <w:color w:val="444444"/>
          <w:sz w:val="20"/>
          <w:szCs w:val="20"/>
        </w:rPr>
      </w:pPr>
      <w:r w:rsidDel="00000000" w:rsidR="00000000" w:rsidRPr="00000000">
        <w:rPr>
          <w:rFonts w:ascii="Open Sans" w:cs="Open Sans" w:eastAsia="Open Sans" w:hAnsi="Open Sans"/>
          <w:color w:val="444444"/>
          <w:sz w:val="20"/>
          <w:szCs w:val="20"/>
          <w:rtl w:val="0"/>
        </w:rPr>
        <w:t xml:space="preserve">Olga Steinberg, </w:t>
      </w:r>
      <w:r w:rsidDel="00000000" w:rsidR="00000000" w:rsidRPr="00000000">
        <w:rPr>
          <w:rFonts w:ascii="Open Sans" w:cs="Open Sans" w:eastAsia="Open Sans" w:hAnsi="Open Sans"/>
          <w:i w:val="1"/>
          <w:color w:val="444444"/>
          <w:sz w:val="20"/>
          <w:szCs w:val="20"/>
          <w:rtl w:val="0"/>
        </w:rPr>
        <w:t xml:space="preserve">Natural Sciences</w:t>
      </w:r>
    </w:p>
    <w:p w:rsidR="00000000" w:rsidDel="00000000" w:rsidP="00000000" w:rsidRDefault="00000000" w:rsidRPr="00000000" w14:paraId="00000044">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Jarek Stelmark, </w:t>
      </w:r>
      <w:r w:rsidDel="00000000" w:rsidR="00000000" w:rsidRPr="00000000">
        <w:rPr>
          <w:rFonts w:ascii="Open Sans" w:cs="Open Sans" w:eastAsia="Open Sans" w:hAnsi="Open Sans"/>
          <w:i w:val="1"/>
          <w:color w:val="444444"/>
          <w:sz w:val="20"/>
          <w:szCs w:val="20"/>
          <w:rtl w:val="0"/>
        </w:rPr>
        <w:t xml:space="preserve">Allied Health Sciences</w:t>
      </w:r>
      <w:r w:rsidDel="00000000" w:rsidR="00000000" w:rsidRPr="00000000">
        <w:rPr>
          <w:rtl w:val="0"/>
        </w:rPr>
      </w:r>
    </w:p>
    <w:p w:rsidR="00000000" w:rsidDel="00000000" w:rsidP="00000000" w:rsidRDefault="00000000" w:rsidRPr="00000000" w14:paraId="00000045">
      <w:pPr>
        <w:ind w:left="1440" w:firstLine="0"/>
        <w:rPr>
          <w:rFonts w:ascii="Open Sans" w:cs="Open Sans" w:eastAsia="Open Sans" w:hAnsi="Open Sans"/>
          <w:i w:val="1"/>
          <w:color w:val="444444"/>
          <w:sz w:val="20"/>
          <w:szCs w:val="20"/>
        </w:rPr>
      </w:pPr>
      <w:r w:rsidDel="00000000" w:rsidR="00000000" w:rsidRPr="00000000">
        <w:rPr>
          <w:rFonts w:ascii="Open Sans" w:cs="Open Sans" w:eastAsia="Open Sans" w:hAnsi="Open Sans"/>
          <w:color w:val="444444"/>
          <w:sz w:val="20"/>
          <w:szCs w:val="20"/>
          <w:rtl w:val="0"/>
        </w:rPr>
        <w:t xml:space="preserve">Haruko Yamauchi, </w:t>
      </w:r>
      <w:r w:rsidDel="00000000" w:rsidR="00000000" w:rsidRPr="00000000">
        <w:rPr>
          <w:rFonts w:ascii="Open Sans" w:cs="Open Sans" w:eastAsia="Open Sans" w:hAnsi="Open Sans"/>
          <w:i w:val="1"/>
          <w:color w:val="444444"/>
          <w:sz w:val="20"/>
          <w:szCs w:val="20"/>
          <w:rtl w:val="0"/>
        </w:rPr>
        <w:t xml:space="preserve">Library</w:t>
      </w:r>
    </w:p>
    <w:p w:rsidR="00000000" w:rsidDel="00000000" w:rsidP="00000000" w:rsidRDefault="00000000" w:rsidRPr="00000000" w14:paraId="00000046">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TBA, </w:t>
      </w:r>
      <w:r w:rsidDel="00000000" w:rsidR="00000000" w:rsidRPr="00000000">
        <w:rPr>
          <w:rFonts w:ascii="Open Sans" w:cs="Open Sans" w:eastAsia="Open Sans" w:hAnsi="Open Sans"/>
          <w:i w:val="1"/>
          <w:color w:val="444444"/>
          <w:sz w:val="20"/>
          <w:szCs w:val="20"/>
          <w:rtl w:val="0"/>
        </w:rPr>
        <w:t xml:space="preserve">SGA</w:t>
      </w:r>
      <w:r w:rsidDel="00000000" w:rsidR="00000000" w:rsidRPr="00000000">
        <w:rPr>
          <w:rtl w:val="0"/>
        </w:rPr>
      </w:r>
    </w:p>
    <w:p w:rsidR="00000000" w:rsidDel="00000000" w:rsidP="00000000" w:rsidRDefault="00000000" w:rsidRPr="00000000" w14:paraId="00000047">
      <w:pPr>
        <w:ind w:left="1440" w:firstLine="0"/>
        <w:rPr>
          <w:rFonts w:ascii="Open Sans" w:cs="Open Sans" w:eastAsia="Open Sans" w:hAnsi="Open Sans"/>
          <w:color w:val="444444"/>
        </w:rPr>
      </w:pPr>
      <w:r w:rsidDel="00000000" w:rsidR="00000000" w:rsidRPr="00000000">
        <w:rPr>
          <w:rFonts w:ascii="Open Sans" w:cs="Open Sans" w:eastAsia="Open Sans" w:hAnsi="Open Sans"/>
          <w:color w:val="444444"/>
          <w:sz w:val="20"/>
          <w:szCs w:val="20"/>
          <w:rtl w:val="0"/>
        </w:rPr>
        <w:t xml:space="preserve">TBA, </w:t>
      </w:r>
      <w:r w:rsidDel="00000000" w:rsidR="00000000" w:rsidRPr="00000000">
        <w:rPr>
          <w:rFonts w:ascii="Open Sans" w:cs="Open Sans" w:eastAsia="Open Sans" w:hAnsi="Open Sans"/>
          <w:i w:val="1"/>
          <w:color w:val="444444"/>
          <w:sz w:val="20"/>
          <w:szCs w:val="20"/>
          <w:rtl w:val="0"/>
        </w:rPr>
        <w:t xml:space="preserve">SGA</w:t>
      </w:r>
      <w:r w:rsidDel="00000000" w:rsidR="00000000" w:rsidRPr="00000000">
        <w:rPr>
          <w:rtl w:val="0"/>
        </w:rPr>
      </w:r>
    </w:p>
    <w:p w:rsidR="00000000" w:rsidDel="00000000" w:rsidP="00000000" w:rsidRDefault="00000000" w:rsidRPr="00000000" w14:paraId="00000048">
      <w:pPr>
        <w:ind w:left="1440" w:firstLine="0"/>
        <w:rPr>
          <w:rFonts w:ascii="Open Sans" w:cs="Open Sans" w:eastAsia="Open Sans" w:hAnsi="Open Sans"/>
          <w:color w:val="444444"/>
        </w:rPr>
      </w:pPr>
      <w:r w:rsidDel="00000000" w:rsidR="00000000" w:rsidRPr="00000000">
        <w:rPr>
          <w:rtl w:val="0"/>
        </w:rPr>
      </w:r>
    </w:p>
    <w:p w:rsidR="00000000" w:rsidDel="00000000" w:rsidP="00000000" w:rsidRDefault="00000000" w:rsidRPr="00000000" w14:paraId="00000049">
      <w:pPr>
        <w:numPr>
          <w:ilvl w:val="1"/>
          <w:numId w:val="1"/>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CWCC meetings Fall 2023</w:t>
      </w:r>
      <w:r w:rsidDel="00000000" w:rsidR="00000000" w:rsidRPr="00000000">
        <w:rPr>
          <w:rtl w:val="0"/>
        </w:rPr>
      </w:r>
    </w:p>
    <w:p w:rsidR="00000000" w:rsidDel="00000000" w:rsidP="00000000" w:rsidRDefault="00000000" w:rsidRPr="00000000" w14:paraId="0000004A">
      <w:pPr>
        <w:ind w:left="1440" w:firstLine="0"/>
        <w:rPr>
          <w:rFonts w:ascii="Open Sans" w:cs="Open Sans" w:eastAsia="Open Sans" w:hAnsi="Open Sans"/>
          <w:color w:val="202124"/>
        </w:rPr>
      </w:pPr>
      <w:r w:rsidDel="00000000" w:rsidR="00000000" w:rsidRPr="00000000">
        <w:rPr>
          <w:rFonts w:ascii="Open Sans" w:cs="Open Sans" w:eastAsia="Open Sans" w:hAnsi="Open Sans"/>
          <w:color w:val="202124"/>
          <w:rtl w:val="0"/>
        </w:rPr>
        <w:t xml:space="preserve">All meetings at 3:30</w:t>
      </w:r>
      <w:r w:rsidDel="00000000" w:rsidR="00000000" w:rsidRPr="00000000">
        <w:rPr>
          <w:rFonts w:ascii="Open Sans" w:cs="Open Sans" w:eastAsia="Open Sans" w:hAnsi="Open Sans"/>
          <w:color w:val="202124"/>
          <w:rtl w:val="0"/>
        </w:rPr>
        <w:t xml:space="preserve"> </w:t>
      </w:r>
      <w:r w:rsidDel="00000000" w:rsidR="00000000" w:rsidRPr="00000000">
        <w:rPr>
          <w:rFonts w:ascii="Open Sans" w:cs="Open Sans" w:eastAsia="Open Sans" w:hAnsi="Open Sans"/>
          <w:strike w:val="1"/>
          <w:color w:val="202124"/>
          <w:rtl w:val="0"/>
        </w:rPr>
        <w:t xml:space="preserve">hybrid in room B502 or</w:t>
      </w:r>
      <w:r w:rsidDel="00000000" w:rsidR="00000000" w:rsidRPr="00000000">
        <w:rPr>
          <w:rFonts w:ascii="Open Sans" w:cs="Open Sans" w:eastAsia="Open Sans" w:hAnsi="Open Sans"/>
          <w:color w:val="202124"/>
          <w:rtl w:val="0"/>
        </w:rPr>
        <w:t xml:space="preserve"> </w:t>
      </w:r>
      <w:r w:rsidDel="00000000" w:rsidR="00000000" w:rsidRPr="00000000">
        <w:rPr>
          <w:rFonts w:ascii="Open Sans" w:cs="Open Sans" w:eastAsia="Open Sans" w:hAnsi="Open Sans"/>
          <w:color w:val="202124"/>
          <w:rtl w:val="0"/>
        </w:rPr>
        <w:t xml:space="preserve">at </w:t>
      </w:r>
      <w:r w:rsidDel="00000000" w:rsidR="00000000" w:rsidRPr="00000000">
        <w:rPr>
          <w:rFonts w:ascii="Open Sans" w:cs="Open Sans" w:eastAsia="Open Sans" w:hAnsi="Open Sans"/>
          <w:rtl w:val="0"/>
        </w:rPr>
        <w:t xml:space="preserve">https://hostos-cuny-edu.zoom.us/j/6756681908</w:t>
      </w:r>
      <w:r w:rsidDel="00000000" w:rsidR="00000000" w:rsidRPr="00000000">
        <w:rPr>
          <w:rtl w:val="0"/>
        </w:rPr>
      </w:r>
    </w:p>
    <w:p w:rsidR="00000000" w:rsidDel="00000000" w:rsidP="00000000" w:rsidRDefault="00000000" w:rsidRPr="00000000" w14:paraId="0000004B">
      <w:pPr>
        <w:ind w:left="1440" w:firstLine="0"/>
        <w:rPr>
          <w:rFonts w:ascii="Open Sans" w:cs="Open Sans" w:eastAsia="Open Sans" w:hAnsi="Open Sans"/>
          <w:color w:val="202124"/>
        </w:rPr>
      </w:pPr>
      <w:r w:rsidDel="00000000" w:rsidR="00000000" w:rsidRPr="00000000">
        <w:rPr>
          <w:rtl w:val="0"/>
        </w:rPr>
      </w:r>
    </w:p>
    <w:p w:rsidR="00000000" w:rsidDel="00000000" w:rsidP="00000000" w:rsidRDefault="00000000" w:rsidRPr="00000000" w14:paraId="0000004C">
      <w:pPr>
        <w:shd w:fill="ffffff" w:val="clear"/>
        <w:spacing w:line="288" w:lineRule="auto"/>
        <w:rPr>
          <w:rFonts w:ascii="Times New Roman" w:cs="Times New Roman" w:eastAsia="Times New Roman" w:hAnsi="Times New Roman"/>
          <w:color w:val="4f2578"/>
          <w:sz w:val="24"/>
          <w:szCs w:val="24"/>
        </w:rPr>
      </w:pPr>
      <w:hyperlink r:id="rId18">
        <w:r w:rsidDel="00000000" w:rsidR="00000000" w:rsidRPr="00000000">
          <w:rPr>
            <w:rFonts w:ascii="Garamond" w:cs="Garamond" w:eastAsia="Garamond" w:hAnsi="Garamond"/>
            <w:b w:val="1"/>
            <w:color w:val="4f2578"/>
            <w:sz w:val="36"/>
            <w:szCs w:val="36"/>
            <w:u w:val="single"/>
            <w:rtl w:val="0"/>
          </w:rPr>
          <w:t xml:space="preserve">Fall 2023 Detailed Curriculum Schedule (link here)</w:t>
        </w:r>
      </w:hyperlink>
      <w:r w:rsidDel="00000000" w:rsidR="00000000" w:rsidRPr="00000000">
        <w:rPr>
          <w:rFonts w:ascii="Calibri" w:cs="Calibri" w:eastAsia="Calibri" w:hAnsi="Calibri"/>
          <w:color w:val="4f2578"/>
          <w:sz w:val="24"/>
          <w:szCs w:val="24"/>
          <w:rtl w:val="0"/>
        </w:rPr>
        <w:t xml:space="preserve">​</w:t>
      </w:r>
      <w:r w:rsidDel="00000000" w:rsidR="00000000" w:rsidRPr="00000000">
        <w:rPr>
          <w:rtl w:val="0"/>
        </w:rPr>
      </w:r>
    </w:p>
    <w:p w:rsidR="00000000" w:rsidDel="00000000" w:rsidP="00000000" w:rsidRDefault="00000000" w:rsidRPr="00000000" w14:paraId="0000004D">
      <w:pPr>
        <w:shd w:fill="ffffff" w:val="clear"/>
        <w:rPr>
          <w:rFonts w:ascii="Times New Roman" w:cs="Times New Roman" w:eastAsia="Times New Roman" w:hAnsi="Times New Roman"/>
          <w:sz w:val="24"/>
          <w:szCs w:val="24"/>
        </w:rPr>
      </w:pPr>
      <w:r w:rsidDel="00000000" w:rsidR="00000000" w:rsidRPr="00000000">
        <w:rPr>
          <w:rtl w:val="0"/>
        </w:rPr>
      </w:r>
    </w:p>
    <w:tbl>
      <w:tblPr>
        <w:tblStyle w:val="Table1"/>
        <w:tblW w:w="4010.9999999999995" w:type="dxa"/>
        <w:jc w:val="left"/>
        <w:tblInd w:w="-45.0" w:type="dxa"/>
        <w:tblLayout w:type="fixed"/>
        <w:tblLook w:val="0400"/>
      </w:tblPr>
      <w:tblGrid>
        <w:gridCol w:w="1297"/>
        <w:gridCol w:w="1297"/>
        <w:gridCol w:w="1417"/>
        <w:tblGridChange w:id="0">
          <w:tblGrid>
            <w:gridCol w:w="1297"/>
            <w:gridCol w:w="1297"/>
            <w:gridCol w:w="1417"/>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CWCC</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Senate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26</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19</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17</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31</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16</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14</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28</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21</w:t>
            </w:r>
          </w:p>
        </w:tc>
      </w:tr>
    </w:tbl>
    <w:p w:rsidR="00000000" w:rsidDel="00000000" w:rsidP="00000000" w:rsidRDefault="00000000" w:rsidRPr="00000000" w14:paraId="00000063">
      <w:pPr>
        <w:rPr>
          <w:rFonts w:ascii="Open Sans" w:cs="Open Sans" w:eastAsia="Open Sans" w:hAnsi="Open Sans"/>
          <w:color w:val="2021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Adjournment - </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Prof. </w:t>
      </w:r>
      <w:r w:rsidDel="00000000" w:rsidR="00000000" w:rsidRPr="00000000">
        <w:rPr>
          <w:rFonts w:ascii="Times New Roman" w:cs="Times New Roman" w:eastAsia="Times New Roman" w:hAnsi="Times New Roman"/>
          <w:sz w:val="24"/>
          <w:szCs w:val="24"/>
          <w:rtl w:val="0"/>
        </w:rPr>
        <w:t xml:space="preserve">Genova</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motioned to adjourned the </w:t>
      </w:r>
      <w:r w:rsidDel="00000000" w:rsidR="00000000" w:rsidRPr="00000000">
        <w:rPr>
          <w:rFonts w:ascii="Times New Roman" w:cs="Times New Roman" w:eastAsia="Times New Roman" w:hAnsi="Times New Roman"/>
          <w:sz w:val="24"/>
          <w:szCs w:val="24"/>
          <w:rtl w:val="0"/>
        </w:rPr>
        <w:t xml:space="preserve">meeting</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The motion was seconded by Prof. </w:t>
      </w:r>
      <w:r w:rsidDel="00000000" w:rsidR="00000000" w:rsidRPr="00000000">
        <w:rPr>
          <w:rFonts w:ascii="Times New Roman" w:cs="Times New Roman" w:eastAsia="Times New Roman" w:hAnsi="Times New Roman"/>
          <w:sz w:val="24"/>
          <w:szCs w:val="24"/>
          <w:rtl w:val="0"/>
        </w:rPr>
        <w:t xml:space="preserve">Lundberg.  The meeting ended at 4:57p.m</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65">
      <w:pPr>
        <w:spacing w:after="160" w:line="259" w:lineRule="auto"/>
        <w:rPr>
          <w:rFonts w:ascii="Times New Roman" w:cs="Times New Roman" w:eastAsia="Times New Roman" w:hAnsi="Times New Roman"/>
          <w:sz w:val="24"/>
          <w:szCs w:val="24"/>
        </w:rPr>
      </w:pPr>
      <w:r w:rsidDel="00000000" w:rsidR="00000000" w:rsidRPr="00000000">
        <w:rPr>
          <w:rtl w:val="0"/>
        </w:rPr>
      </w:r>
    </w:p>
    <w:sectPr>
      <w:footerReference r:id="rId19" w:type="default"/>
      <w:footerReference r:id="rId20" w:type="even"/>
      <w:pgSz w:h="15840" w:w="12240" w:orient="portrait"/>
      <w:pgMar w:bottom="180" w:top="4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Lucida San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docs.google.com/document/d/1FpIPazzFbeCnPibquIQYHIFbur_NLACNyla2QsESO8o/edit?usp=drive_link" TargetMode="External"/><Relationship Id="rId10" Type="http://schemas.openxmlformats.org/officeDocument/2006/relationships/hyperlink" Target="https://docs.google.com/document/d/1PjHuZMlFk6t5vvO9y3_yMRBAr61DlomigoywDaUbRyY/edit?usp=drive_link" TargetMode="External"/><Relationship Id="rId13" Type="http://schemas.openxmlformats.org/officeDocument/2006/relationships/hyperlink" Target="https://docs.google.com/document/d/157_r21RGZYOwYiZJhWjJBLR4poDZTy7Q0tBTfD_qeNo/edit?usp=drive_linkk" TargetMode="External"/><Relationship Id="rId12" Type="http://schemas.openxmlformats.org/officeDocument/2006/relationships/hyperlink" Target="https://docs.google.com/document/d/1R8yhTEOwURiNd714fiL68PoipN6gSgYVRP17hNr1xkQ/edit?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Bu9HvgQ4HS8b1AVVaYAkgG4vboBHxRyzSxF7o9BF0uU/edit?usp=drive_link" TargetMode="External"/><Relationship Id="rId15" Type="http://schemas.openxmlformats.org/officeDocument/2006/relationships/image" Target="media/image2.png"/><Relationship Id="rId14" Type="http://schemas.openxmlformats.org/officeDocument/2006/relationships/hyperlink" Target="https://issuu.com/hostoscollege/docs/2022-2023_college_catalog_-_hostos_community_colle/188" TargetMode="External"/><Relationship Id="rId17" Type="http://schemas.openxmlformats.org/officeDocument/2006/relationships/hyperlink" Target="https://drive.google.com/file/d/1uAYd5Vl3fZB_zRVVhAavByr_sjWY8OY8/view?usp=share_link" TargetMode="External"/><Relationship Id="rId16" Type="http://schemas.openxmlformats.org/officeDocument/2006/relationships/hyperlink" Target="https://www.hostos.cuny.edu/Administrative-Offices/Office-of-Academic-Affairs/Offices-and-Special-Programs/Immersion-Program/Winter-2024-Workshop-Information"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png"/><Relationship Id="rId18" Type="http://schemas.openxmlformats.org/officeDocument/2006/relationships/hyperlink" Target="https://docs.google.com/document/d/1Ei2d28e4iXuQfFaZjhHNzhCexFcF3uk8SaEnj6fU9Qo/edit?usp=sharing" TargetMode="External"/><Relationship Id="rId7" Type="http://schemas.openxmlformats.org/officeDocument/2006/relationships/hyperlink" Target="https://hostos-cuny-edu.zoom.us/j/6756681908" TargetMode="External"/><Relationship Id="rId8" Type="http://schemas.openxmlformats.org/officeDocument/2006/relationships/hyperlink" Target="https://docs.google.com/document/d/1rbS74sfwYnudLHJtf7yOztJq3SAF17QO60UhMSgHayI/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