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EA4" w:rsidP="67962E5F" w:rsidRDefault="3A5C727F" w14:paraId="67C13C96" w14:textId="5178DF19">
      <w:pPr>
        <w:jc w:val="center"/>
        <w:rPr>
          <w:b/>
          <w:bCs/>
          <w:sz w:val="32"/>
          <w:szCs w:val="32"/>
        </w:rPr>
      </w:pPr>
      <w:r w:rsidRPr="67962E5F">
        <w:rPr>
          <w:b/>
          <w:bCs/>
          <w:sz w:val="28"/>
          <w:szCs w:val="28"/>
        </w:rPr>
        <w:t xml:space="preserve">AES Assessment </w:t>
      </w:r>
      <w:r w:rsidRPr="67962E5F" w:rsidR="7A8D4BAE">
        <w:rPr>
          <w:b/>
          <w:bCs/>
          <w:sz w:val="28"/>
          <w:szCs w:val="28"/>
        </w:rPr>
        <w:t>C</w:t>
      </w:r>
      <w:r w:rsidRPr="67962E5F">
        <w:rPr>
          <w:b/>
          <w:bCs/>
          <w:sz w:val="28"/>
          <w:szCs w:val="28"/>
        </w:rPr>
        <w:t>ommittee</w:t>
      </w:r>
      <w:r w:rsidRPr="67962E5F" w:rsidR="1B2D0EC5">
        <w:rPr>
          <w:b/>
          <w:bCs/>
          <w:sz w:val="28"/>
          <w:szCs w:val="28"/>
        </w:rPr>
        <w:t xml:space="preserve"> (AESAC)</w:t>
      </w:r>
      <w:r w:rsidRPr="67962E5F">
        <w:rPr>
          <w:b/>
          <w:bCs/>
          <w:sz w:val="28"/>
          <w:szCs w:val="28"/>
        </w:rPr>
        <w:t xml:space="preserve"> </w:t>
      </w:r>
      <w:r w:rsidR="00AA105F">
        <w:rPr>
          <w:b/>
          <w:bCs/>
          <w:sz w:val="28"/>
          <w:szCs w:val="28"/>
        </w:rPr>
        <w:t>Structure</w:t>
      </w:r>
    </w:p>
    <w:p w:rsidR="7DFAE66C" w:rsidP="7DFAE66C" w:rsidRDefault="7DFAE66C" w14:paraId="3F9138B5" w14:textId="68932363">
      <w:pPr>
        <w:jc w:val="center"/>
        <w:rPr>
          <w:b/>
          <w:bCs/>
        </w:rPr>
      </w:pPr>
    </w:p>
    <w:p w:rsidR="3A5C727F" w:rsidP="0BC83C2E" w:rsidRDefault="3A5C727F" w14:paraId="15C85E45" w14:textId="58271B1A">
      <w:r w:rsidRPr="67962E5F">
        <w:rPr>
          <w:b/>
          <w:bCs/>
        </w:rPr>
        <w:t>Purpose</w:t>
      </w:r>
      <w:r>
        <w:t xml:space="preserve">: </w:t>
      </w:r>
      <w:r w:rsidR="28B0B100">
        <w:t xml:space="preserve">While the </w:t>
      </w:r>
      <w:r w:rsidR="6C8BB395">
        <w:t>Institutional Effectiveness Committee’s</w:t>
      </w:r>
      <w:r w:rsidR="3BE6A97E">
        <w:t xml:space="preserve"> (IEC)</w:t>
      </w:r>
      <w:r w:rsidR="6C8BB395">
        <w:t xml:space="preserve"> charge i</w:t>
      </w:r>
      <w:r w:rsidR="64F3681D">
        <w:t>ncludes</w:t>
      </w:r>
      <w:r w:rsidR="6C8BB395">
        <w:t xml:space="preserve"> provid</w:t>
      </w:r>
      <w:r w:rsidR="7E2F2883">
        <w:t>ing</w:t>
      </w:r>
      <w:r w:rsidR="6C8BB395">
        <w:t xml:space="preserve"> oversight regarding Institution wide assessment policies</w:t>
      </w:r>
      <w:r w:rsidR="1377D5A5">
        <w:t xml:space="preserve">, reporting on status of assessment activities throughout the college, and providing recommendations based on reviews </w:t>
      </w:r>
      <w:r w:rsidR="6F453175">
        <w:t xml:space="preserve">of assessment materials, the AES Assessment </w:t>
      </w:r>
      <w:r w:rsidR="4A524CC0">
        <w:t>C</w:t>
      </w:r>
      <w:r w:rsidR="6F453175">
        <w:t>ommittee’s</w:t>
      </w:r>
      <w:r w:rsidR="38096B50">
        <w:t xml:space="preserve"> (AESAC)</w:t>
      </w:r>
      <w:r w:rsidR="6F453175">
        <w:t xml:space="preserve"> purpose is to </w:t>
      </w:r>
      <w:r w:rsidR="4CC031CF">
        <w:t>provide support, guidance, and assistance to Administrative</w:t>
      </w:r>
      <w:r w:rsidR="2EEFDA4F">
        <w:t xml:space="preserve"> and Educational Support (AES) units throughout the college undergoing </w:t>
      </w:r>
      <w:r w:rsidR="38206756">
        <w:t xml:space="preserve">annual and periodic assessment activities. This </w:t>
      </w:r>
      <w:r w:rsidR="080A071D">
        <w:t>committee</w:t>
      </w:r>
      <w:r w:rsidR="38206756">
        <w:t xml:space="preserve">, which </w:t>
      </w:r>
      <w:r w:rsidR="7152B7BB">
        <w:t xml:space="preserve">ultimately </w:t>
      </w:r>
      <w:r w:rsidR="38206756">
        <w:t>report</w:t>
      </w:r>
      <w:r w:rsidR="491B1424">
        <w:t>s</w:t>
      </w:r>
      <w:r w:rsidR="38206756">
        <w:t xml:space="preserve"> to the IEC, will act as both a</w:t>
      </w:r>
      <w:r w:rsidR="0121EF85">
        <w:t xml:space="preserve">n </w:t>
      </w:r>
      <w:r w:rsidR="6C47334C">
        <w:t>advisory</w:t>
      </w:r>
      <w:r w:rsidR="4691D9A6">
        <w:t>, brainstorming group (</w:t>
      </w:r>
      <w:r w:rsidRPr="67962E5F" w:rsidR="4691D9A6">
        <w:rPr>
          <w:i/>
          <w:iCs/>
        </w:rPr>
        <w:t>consistently revisiting and determining the best ways to support AES units with assessment</w:t>
      </w:r>
      <w:r w:rsidR="4691D9A6">
        <w:t xml:space="preserve">) and a technical </w:t>
      </w:r>
      <w:r w:rsidR="2EE87B7C">
        <w:t>assistance group (</w:t>
      </w:r>
      <w:r w:rsidRPr="67962E5F" w:rsidR="2EE87B7C">
        <w:rPr>
          <w:i/>
          <w:iCs/>
        </w:rPr>
        <w:t>aiding AES units where needed</w:t>
      </w:r>
      <w:r w:rsidR="2EE87B7C">
        <w:t>).</w:t>
      </w:r>
    </w:p>
    <w:p w:rsidR="0121EF85" w:rsidP="0BC83C2E" w:rsidRDefault="0121EF85" w14:paraId="102C22F5" w14:textId="44C8FFA3">
      <w:r w:rsidRPr="0BC83C2E">
        <w:rPr>
          <w:b/>
          <w:bCs/>
        </w:rPr>
        <w:t>Goal</w:t>
      </w:r>
    </w:p>
    <w:p w:rsidR="0121EF85" w:rsidP="0BC83C2E" w:rsidRDefault="0121EF85" w14:paraId="0380473C" w14:textId="779FEFD5">
      <w:r>
        <w:t xml:space="preserve">The goal is that by having a committee </w:t>
      </w:r>
      <w:r w:rsidR="5F2B40EE">
        <w:t>focused on AES assessment, AES units will</w:t>
      </w:r>
      <w:r w:rsidR="128EA2EE">
        <w:t xml:space="preserve"> </w:t>
      </w:r>
      <w:r w:rsidR="5F2B40EE">
        <w:t>be able to</w:t>
      </w:r>
      <w:r w:rsidR="6B39FAE5">
        <w:t>:</w:t>
      </w:r>
    </w:p>
    <w:p w:rsidR="1024F118" w:rsidP="0BC83C2E" w:rsidRDefault="1024F118" w14:paraId="33909FD2" w14:textId="5E950F65">
      <w:pPr>
        <w:pStyle w:val="ListParagraph"/>
        <w:numPr>
          <w:ilvl w:val="0"/>
          <w:numId w:val="26"/>
        </w:numPr>
        <w:rPr>
          <w:rFonts w:eastAsiaTheme="minorEastAsia"/>
        </w:rPr>
      </w:pPr>
      <w:r>
        <w:t>Understand and navigate assessment activities throughout the year</w:t>
      </w:r>
    </w:p>
    <w:p w:rsidR="1024F118" w:rsidP="0BC83C2E" w:rsidRDefault="1024F118" w14:paraId="709190FB" w14:textId="7265BB76">
      <w:pPr>
        <w:pStyle w:val="ListParagraph"/>
        <w:numPr>
          <w:ilvl w:val="0"/>
          <w:numId w:val="26"/>
        </w:numPr>
      </w:pPr>
      <w:r>
        <w:t>Access support and assistance with assessment activities more timely</w:t>
      </w:r>
    </w:p>
    <w:p w:rsidR="1024F118" w:rsidP="0BC83C2E" w:rsidRDefault="1024F118" w14:paraId="60A10638" w14:textId="145FD166">
      <w:pPr>
        <w:pStyle w:val="ListParagraph"/>
        <w:numPr>
          <w:ilvl w:val="0"/>
          <w:numId w:val="26"/>
        </w:numPr>
      </w:pPr>
      <w:r>
        <w:t xml:space="preserve">Successfully complete assessment activities </w:t>
      </w:r>
    </w:p>
    <w:p w:rsidR="119B520B" w:rsidP="0BC83C2E" w:rsidRDefault="119B520B" w14:paraId="3C9705E5" w14:textId="1AB46079">
      <w:pPr>
        <w:pStyle w:val="ListParagraph"/>
        <w:numPr>
          <w:ilvl w:val="0"/>
          <w:numId w:val="26"/>
        </w:numPr>
      </w:pPr>
      <w:r>
        <w:t>Better use the results of their assessment activities to improve day to day operations</w:t>
      </w:r>
    </w:p>
    <w:p w:rsidR="119B520B" w:rsidP="0BC83C2E" w:rsidRDefault="119B520B" w14:paraId="57F35A14" w14:textId="058ACE79">
      <w:r>
        <w:t>The hope is that units will be able to accomplish the above by</w:t>
      </w:r>
      <w:r w:rsidR="7B7689CD">
        <w:t xml:space="preserve"> having the support of a group of staff</w:t>
      </w:r>
      <w:r w:rsidR="7C2A81FB">
        <w:t>/faculty</w:t>
      </w:r>
      <w:r w:rsidR="7B7689CD">
        <w:t xml:space="preserve"> (committee) who will</w:t>
      </w:r>
      <w:r>
        <w:t>:</w:t>
      </w:r>
    </w:p>
    <w:p w:rsidR="2D5E4BE5" w:rsidP="0BC83C2E" w:rsidRDefault="2D5E4BE5" w14:paraId="486E0DB6" w14:textId="08F27F51">
      <w:pPr>
        <w:pStyle w:val="ListParagraph"/>
        <w:numPr>
          <w:ilvl w:val="0"/>
          <w:numId w:val="25"/>
        </w:numPr>
        <w:rPr>
          <w:rFonts w:eastAsiaTheme="minorEastAsia"/>
        </w:rPr>
      </w:pPr>
      <w:r>
        <w:t>Be knowledgeable about AES assessment timelines, procedures, and expectations and, thus, able to effectively share and support units with suc</w:t>
      </w:r>
      <w:r w:rsidR="10DB4354">
        <w:t>h</w:t>
      </w:r>
    </w:p>
    <w:p w:rsidR="10DB4354" w:rsidP="0BC83C2E" w:rsidRDefault="10DB4354" w14:paraId="2A68BA97" w14:textId="44FD36C7">
      <w:pPr>
        <w:pStyle w:val="ListParagraph"/>
        <w:numPr>
          <w:ilvl w:val="0"/>
          <w:numId w:val="25"/>
        </w:numPr>
      </w:pPr>
      <w:r>
        <w:t xml:space="preserve">Be able to keep their pulse on potential barriers or needs that AES units may </w:t>
      </w:r>
      <w:r w:rsidR="0D339DC5">
        <w:t xml:space="preserve">be facing </w:t>
      </w:r>
      <w:r>
        <w:t xml:space="preserve">re: assessment and leverage their collective expertise to </w:t>
      </w:r>
      <w:r w:rsidR="095495EE">
        <w:t>brainstorm solutions/ideas that can benefit all AES units</w:t>
      </w:r>
      <w:r w:rsidR="39AEB789">
        <w:t xml:space="preserve"> </w:t>
      </w:r>
    </w:p>
    <w:p w:rsidR="04352230" w:rsidP="0BC83C2E" w:rsidRDefault="04352230" w14:paraId="408DD6BD" w14:textId="171DD516">
      <w:pPr>
        <w:rPr>
          <w:b/>
          <w:bCs/>
        </w:rPr>
      </w:pPr>
      <w:r w:rsidRPr="0BC83C2E">
        <w:rPr>
          <w:b/>
          <w:bCs/>
        </w:rPr>
        <w:t>Role and Responsibility</w:t>
      </w:r>
    </w:p>
    <w:p w:rsidR="04352230" w:rsidP="0BC83C2E" w:rsidRDefault="04352230" w14:paraId="58FFE1A3" w14:textId="24A05966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0BC83C2E">
        <w:rPr>
          <w:rFonts w:ascii="Calibri" w:hAnsi="Calibri" w:eastAsia="Calibri" w:cs="Calibri"/>
        </w:rPr>
        <w:t xml:space="preserve">Provide AES assessment consultation to units as needed </w:t>
      </w:r>
    </w:p>
    <w:p w:rsidR="04352230" w:rsidP="0BC83C2E" w:rsidRDefault="04352230" w14:paraId="4E391C01" w14:textId="2513AEA8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0BC83C2E">
        <w:rPr>
          <w:rFonts w:ascii="Calibri" w:hAnsi="Calibri" w:eastAsia="Calibri" w:cs="Calibri"/>
        </w:rPr>
        <w:t>Collaborate with OI</w:t>
      </w:r>
      <w:r w:rsidR="00AA105F">
        <w:rPr>
          <w:rFonts w:ascii="Calibri" w:hAnsi="Calibri" w:eastAsia="Calibri" w:cs="Calibri"/>
        </w:rPr>
        <w:t>E</w:t>
      </w:r>
      <w:bookmarkStart w:name="_GoBack" w:id="0"/>
      <w:bookmarkEnd w:id="0"/>
      <w:r w:rsidRPr="0BC83C2E">
        <w:rPr>
          <w:rFonts w:ascii="Calibri" w:hAnsi="Calibri" w:eastAsia="Calibri" w:cs="Calibri"/>
        </w:rPr>
        <w:t xml:space="preserve">RA in offering professional development workshops </w:t>
      </w:r>
    </w:p>
    <w:p w:rsidR="04352230" w:rsidP="0BC83C2E" w:rsidRDefault="04352230" w14:paraId="767CE666" w14:textId="2FA457B0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0BC83C2E">
        <w:rPr>
          <w:rFonts w:ascii="Calibri" w:hAnsi="Calibri" w:eastAsia="Calibri" w:cs="Calibri"/>
        </w:rPr>
        <w:t xml:space="preserve">Maintain a schedule of the AES assessment cycle across units </w:t>
      </w:r>
    </w:p>
    <w:p w:rsidR="04352230" w:rsidP="0BC83C2E" w:rsidRDefault="04352230" w14:paraId="1288EAA5" w14:textId="1751E000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0BC83C2E">
        <w:rPr>
          <w:rFonts w:ascii="Calibri" w:hAnsi="Calibri" w:eastAsia="Calibri" w:cs="Calibri"/>
        </w:rPr>
        <w:t xml:space="preserve">Maintain records on AES Assessment submissions </w:t>
      </w:r>
    </w:p>
    <w:p w:rsidR="04352230" w:rsidP="0BC83C2E" w:rsidRDefault="04352230" w14:paraId="66F1758E" w14:textId="573D983F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0BC83C2E">
        <w:rPr>
          <w:rFonts w:ascii="Calibri" w:hAnsi="Calibri" w:eastAsia="Calibri" w:cs="Calibri"/>
        </w:rPr>
        <w:t xml:space="preserve">Review and provide recommendations on AES unit assessment report templates </w:t>
      </w:r>
    </w:p>
    <w:p w:rsidR="04352230" w:rsidP="0BC83C2E" w:rsidRDefault="04352230" w14:paraId="56433948" w14:textId="239E6D57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0BC83C2E">
        <w:rPr>
          <w:rFonts w:ascii="Calibri" w:hAnsi="Calibri" w:eastAsia="Calibri" w:cs="Calibri"/>
        </w:rPr>
        <w:t>Present results and recommendations to the Institutional Effectiveness Committee (IEC)</w:t>
      </w:r>
    </w:p>
    <w:p w:rsidR="4E3CE77C" w:rsidP="0BC83C2E" w:rsidRDefault="4E3CE77C" w14:paraId="1F6913B7" w14:textId="24DCEEC0">
      <w:pPr>
        <w:rPr>
          <w:rFonts w:ascii="Calibri" w:hAnsi="Calibri" w:eastAsia="Calibri" w:cs="Calibri"/>
          <w:b/>
          <w:bCs/>
        </w:rPr>
      </w:pPr>
      <w:r w:rsidRPr="273DC33D">
        <w:rPr>
          <w:rFonts w:ascii="Calibri" w:hAnsi="Calibri" w:eastAsia="Calibri" w:cs="Calibri"/>
          <w:b/>
          <w:bCs/>
        </w:rPr>
        <w:t>Reporting</w:t>
      </w:r>
    </w:p>
    <w:p w:rsidR="0BC83C2E" w:rsidP="0BC83C2E" w:rsidRDefault="7A4CE374" w14:paraId="22DE0815" w14:textId="2E707055">
      <w:pPr>
        <w:rPr>
          <w:rFonts w:ascii="Calibri" w:hAnsi="Calibri" w:eastAsia="Calibri" w:cs="Calibri"/>
        </w:rPr>
      </w:pPr>
      <w:r w:rsidRPr="67962E5F">
        <w:rPr>
          <w:rFonts w:ascii="Calibri" w:hAnsi="Calibri" w:eastAsia="Calibri" w:cs="Calibri"/>
        </w:rPr>
        <w:t>AESAC</w:t>
      </w:r>
      <w:r w:rsidRPr="67962E5F" w:rsidR="16D5625C">
        <w:rPr>
          <w:rFonts w:ascii="Calibri" w:hAnsi="Calibri" w:eastAsia="Calibri" w:cs="Calibri"/>
        </w:rPr>
        <w:t xml:space="preserve"> will ultimately report to the </w:t>
      </w:r>
      <w:r w:rsidRPr="67962E5F" w:rsidR="49734C5E">
        <w:rPr>
          <w:rFonts w:ascii="Calibri" w:hAnsi="Calibri" w:eastAsia="Calibri" w:cs="Calibri"/>
        </w:rPr>
        <w:t xml:space="preserve">IEC. </w:t>
      </w:r>
      <w:r w:rsidRPr="67962E5F" w:rsidR="479B5179">
        <w:rPr>
          <w:rFonts w:ascii="Calibri" w:hAnsi="Calibri" w:eastAsia="Calibri" w:cs="Calibri"/>
        </w:rPr>
        <w:t>Informal r</w:t>
      </w:r>
      <w:r w:rsidRPr="67962E5F" w:rsidR="49734C5E">
        <w:rPr>
          <w:rFonts w:ascii="Calibri" w:hAnsi="Calibri" w:eastAsia="Calibri" w:cs="Calibri"/>
        </w:rPr>
        <w:t>eporting will happe</w:t>
      </w:r>
      <w:r w:rsidRPr="67962E5F" w:rsidR="61E24377">
        <w:rPr>
          <w:rFonts w:ascii="Calibri" w:hAnsi="Calibri" w:eastAsia="Calibri" w:cs="Calibri"/>
        </w:rPr>
        <w:t>n</w:t>
      </w:r>
      <w:r w:rsidRPr="67962E5F" w:rsidR="0BCBB12A">
        <w:rPr>
          <w:rFonts w:ascii="Calibri" w:hAnsi="Calibri" w:eastAsia="Calibri" w:cs="Calibri"/>
        </w:rPr>
        <w:t xml:space="preserve"> on at least a quarterly </w:t>
      </w:r>
      <w:r w:rsidRPr="67962E5F" w:rsidR="29409F95">
        <w:rPr>
          <w:rFonts w:ascii="Calibri" w:hAnsi="Calibri" w:eastAsia="Calibri" w:cs="Calibri"/>
        </w:rPr>
        <w:t xml:space="preserve">basis </w:t>
      </w:r>
      <w:r w:rsidRPr="67962E5F" w:rsidR="0BCBB12A">
        <w:rPr>
          <w:rFonts w:ascii="Calibri" w:hAnsi="Calibri" w:eastAsia="Calibri" w:cs="Calibri"/>
        </w:rPr>
        <w:t xml:space="preserve">and will be done </w:t>
      </w:r>
      <w:r w:rsidRPr="67962E5F" w:rsidR="39A9A522">
        <w:rPr>
          <w:rFonts w:ascii="Calibri" w:hAnsi="Calibri" w:eastAsia="Calibri" w:cs="Calibri"/>
        </w:rPr>
        <w:t xml:space="preserve">by the committee co-chairs. Items </w:t>
      </w:r>
      <w:r w:rsidRPr="67962E5F" w:rsidR="0496F99B">
        <w:rPr>
          <w:rFonts w:ascii="Calibri" w:hAnsi="Calibri" w:eastAsia="Calibri" w:cs="Calibri"/>
        </w:rPr>
        <w:t>to be included in this reporting may include:</w:t>
      </w:r>
    </w:p>
    <w:p w:rsidR="62900957" w:rsidP="273DC33D" w:rsidRDefault="62900957" w14:paraId="6A0CC796" w14:textId="67B5D2E6">
      <w:pPr>
        <w:pStyle w:val="ListParagraph"/>
        <w:numPr>
          <w:ilvl w:val="0"/>
          <w:numId w:val="24"/>
        </w:numPr>
        <w:rPr>
          <w:rFonts w:eastAsiaTheme="minorEastAsia"/>
        </w:rPr>
      </w:pPr>
      <w:r w:rsidRPr="273DC33D">
        <w:rPr>
          <w:rFonts w:ascii="Calibri" w:hAnsi="Calibri" w:eastAsia="Calibri" w:cs="Calibri"/>
        </w:rPr>
        <w:t>Progress updates on AES Assessment activities</w:t>
      </w:r>
    </w:p>
    <w:p w:rsidR="62900957" w:rsidP="273DC33D" w:rsidRDefault="62900957" w14:paraId="413A80F1" w14:textId="3F8B5C64">
      <w:pPr>
        <w:pStyle w:val="ListParagraph"/>
        <w:numPr>
          <w:ilvl w:val="0"/>
          <w:numId w:val="24"/>
        </w:numPr>
      </w:pPr>
      <w:r w:rsidRPr="273DC33D">
        <w:rPr>
          <w:rFonts w:ascii="Calibri" w:hAnsi="Calibri" w:eastAsia="Calibri" w:cs="Calibri"/>
        </w:rPr>
        <w:t>Changes to outlined procedures/protocols</w:t>
      </w:r>
    </w:p>
    <w:p w:rsidR="62900957" w:rsidP="273DC33D" w:rsidRDefault="62900957" w14:paraId="18D75FD6" w14:textId="76E503C4">
      <w:pPr>
        <w:pStyle w:val="ListParagraph"/>
        <w:numPr>
          <w:ilvl w:val="0"/>
          <w:numId w:val="24"/>
        </w:numPr>
      </w:pPr>
      <w:r w:rsidRPr="273DC33D">
        <w:rPr>
          <w:rFonts w:ascii="Calibri" w:hAnsi="Calibri" w:eastAsia="Calibri" w:cs="Calibri"/>
        </w:rPr>
        <w:t xml:space="preserve">Recommendations </w:t>
      </w:r>
    </w:p>
    <w:p w:rsidR="62900957" w:rsidP="273DC33D" w:rsidRDefault="62900957" w14:paraId="19A80292" w14:textId="41E86AFA">
      <w:pPr>
        <w:rPr>
          <w:rFonts w:ascii="Calibri" w:hAnsi="Calibri" w:eastAsia="Calibri" w:cs="Calibri"/>
        </w:rPr>
      </w:pPr>
      <w:r w:rsidRPr="67962E5F">
        <w:rPr>
          <w:rFonts w:ascii="Calibri" w:hAnsi="Calibri" w:eastAsia="Calibri" w:cs="Calibri"/>
        </w:rPr>
        <w:lastRenderedPageBreak/>
        <w:t xml:space="preserve">Additionally, </w:t>
      </w:r>
      <w:r w:rsidRPr="67962E5F" w:rsidR="1205323E">
        <w:rPr>
          <w:rFonts w:ascii="Calibri" w:hAnsi="Calibri" w:eastAsia="Calibri" w:cs="Calibri"/>
        </w:rPr>
        <w:t>AESAC</w:t>
      </w:r>
      <w:r w:rsidRPr="67962E5F">
        <w:rPr>
          <w:rFonts w:ascii="Calibri" w:hAnsi="Calibri" w:eastAsia="Calibri" w:cs="Calibri"/>
        </w:rPr>
        <w:t xml:space="preserve"> </w:t>
      </w:r>
      <w:r w:rsidRPr="67962E5F" w:rsidR="716F7604">
        <w:rPr>
          <w:rFonts w:ascii="Calibri" w:hAnsi="Calibri" w:eastAsia="Calibri" w:cs="Calibri"/>
        </w:rPr>
        <w:t>(via the co-chairs) will engage in providing at least one formal report</w:t>
      </w:r>
      <w:r w:rsidRPr="67962E5F" w:rsidR="188353AB">
        <w:rPr>
          <w:rFonts w:ascii="Calibri" w:hAnsi="Calibri" w:eastAsia="Calibri" w:cs="Calibri"/>
        </w:rPr>
        <w:t xml:space="preserve"> to the IEC</w:t>
      </w:r>
      <w:r w:rsidRPr="67962E5F" w:rsidR="025644D0">
        <w:rPr>
          <w:rFonts w:ascii="Calibri" w:hAnsi="Calibri" w:eastAsia="Calibri" w:cs="Calibri"/>
        </w:rPr>
        <w:t>, which may</w:t>
      </w:r>
      <w:r w:rsidRPr="67962E5F" w:rsidR="188353AB">
        <w:rPr>
          <w:rFonts w:ascii="Calibri" w:hAnsi="Calibri" w:eastAsia="Calibri" w:cs="Calibri"/>
        </w:rPr>
        <w:t xml:space="preserve"> include final status update of AES Assessment Activities</w:t>
      </w:r>
      <w:r w:rsidRPr="67962E5F" w:rsidR="579F42EB">
        <w:rPr>
          <w:rFonts w:ascii="Calibri" w:hAnsi="Calibri" w:eastAsia="Calibri" w:cs="Calibri"/>
        </w:rPr>
        <w:t>, learnings and high-level overviews, and/or recommendations for the future.</w:t>
      </w:r>
    </w:p>
    <w:p w:rsidR="51523A7A" w:rsidP="0BC83C2E" w:rsidRDefault="51523A7A" w14:paraId="0B3FD538" w14:textId="2D82F207">
      <w:pPr>
        <w:rPr>
          <w:rFonts w:ascii="Calibri" w:hAnsi="Calibri" w:eastAsia="Calibri" w:cs="Calibri"/>
          <w:b/>
          <w:bCs/>
        </w:rPr>
      </w:pPr>
      <w:r w:rsidRPr="0BC83C2E">
        <w:rPr>
          <w:rFonts w:ascii="Calibri" w:hAnsi="Calibri" w:eastAsia="Calibri" w:cs="Calibri"/>
          <w:b/>
          <w:bCs/>
        </w:rPr>
        <w:t>Proposed Activities</w:t>
      </w:r>
      <w:r w:rsidRPr="0BC83C2E" w:rsidR="113F8A3E">
        <w:rPr>
          <w:rFonts w:ascii="Calibri" w:hAnsi="Calibri" w:eastAsia="Calibri" w:cs="Calibri"/>
          <w:b/>
          <w:bCs/>
        </w:rPr>
        <w:t xml:space="preserve"> (AY20-21)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335"/>
        <w:gridCol w:w="4110"/>
        <w:gridCol w:w="3915"/>
      </w:tblGrid>
      <w:tr w:rsidR="0BC83C2E" w:rsidTr="2EC50702" w14:paraId="0AE52A29" w14:textId="77777777">
        <w:tc>
          <w:tcPr>
            <w:tcW w:w="1335" w:type="dxa"/>
            <w:vMerge w:val="restart"/>
            <w:shd w:val="clear" w:color="auto" w:fill="D9D9D9" w:themeFill="background1" w:themeFillShade="D9"/>
            <w:vAlign w:val="center"/>
          </w:tcPr>
          <w:p w:rsidR="113F8A3E" w:rsidP="0BC83C2E" w:rsidRDefault="113F8A3E" w14:paraId="5D6F1A80" w14:textId="39F4DD50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BC83C2E">
              <w:rPr>
                <w:rFonts w:ascii="Calibri" w:hAnsi="Calibri" w:eastAsia="Calibri" w:cs="Calibri"/>
                <w:b/>
                <w:bCs/>
              </w:rPr>
              <w:t>Month</w:t>
            </w:r>
          </w:p>
        </w:tc>
        <w:tc>
          <w:tcPr>
            <w:tcW w:w="8025" w:type="dxa"/>
            <w:gridSpan w:val="2"/>
            <w:shd w:val="clear" w:color="auto" w:fill="D9D9D9" w:themeFill="background1" w:themeFillShade="D9"/>
            <w:vAlign w:val="center"/>
          </w:tcPr>
          <w:p w:rsidR="113F8A3E" w:rsidP="0BC83C2E" w:rsidRDefault="113F8A3E" w14:paraId="390737D4" w14:textId="71EE3DB9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BC83C2E">
              <w:rPr>
                <w:rFonts w:ascii="Calibri" w:hAnsi="Calibri" w:eastAsia="Calibri" w:cs="Calibri"/>
                <w:b/>
                <w:bCs/>
              </w:rPr>
              <w:t>Committee Activity/Focus</w:t>
            </w:r>
          </w:p>
        </w:tc>
      </w:tr>
      <w:tr w:rsidR="0BC83C2E" w:rsidTr="2EC50702" w14:paraId="64E95885" w14:textId="77777777">
        <w:tc>
          <w:tcPr>
            <w:tcW w:w="1335" w:type="dxa"/>
            <w:vMerge/>
          </w:tcPr>
          <w:p w:rsidR="00BE1EA4" w:rsidRDefault="00BE1EA4" w14:paraId="3E958AC3" w14:textId="77777777"/>
        </w:tc>
        <w:tc>
          <w:tcPr>
            <w:tcW w:w="4110" w:type="dxa"/>
            <w:shd w:val="clear" w:color="auto" w:fill="FFE599" w:themeFill="accent4" w:themeFillTint="66"/>
          </w:tcPr>
          <w:p w:rsidR="48336FF0" w:rsidP="0BC83C2E" w:rsidRDefault="48336FF0" w14:paraId="6185A25F" w14:textId="240E2CCE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BC83C2E">
              <w:rPr>
                <w:rFonts w:ascii="Calibri" w:hAnsi="Calibri" w:eastAsia="Calibri" w:cs="Calibri"/>
                <w:b/>
                <w:bCs/>
              </w:rPr>
              <w:t>Annual Assessment</w:t>
            </w:r>
          </w:p>
        </w:tc>
        <w:tc>
          <w:tcPr>
            <w:tcW w:w="3915" w:type="dxa"/>
            <w:shd w:val="clear" w:color="auto" w:fill="BDD6EE" w:themeFill="accent5" w:themeFillTint="66"/>
          </w:tcPr>
          <w:p w:rsidR="48336FF0" w:rsidP="0BC83C2E" w:rsidRDefault="48336FF0" w14:paraId="5F3DEF7C" w14:textId="59D38476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BC83C2E">
              <w:rPr>
                <w:rFonts w:ascii="Calibri" w:hAnsi="Calibri" w:eastAsia="Calibri" w:cs="Calibri"/>
                <w:b/>
                <w:bCs/>
              </w:rPr>
              <w:t>AES Program Reflection</w:t>
            </w:r>
          </w:p>
        </w:tc>
      </w:tr>
      <w:tr w:rsidR="0BC83C2E" w:rsidTr="2EC50702" w14:paraId="040F91B4" w14:textId="77777777">
        <w:tc>
          <w:tcPr>
            <w:tcW w:w="1335" w:type="dxa"/>
          </w:tcPr>
          <w:p w:rsidR="317B971C" w:rsidP="0BC83C2E" w:rsidRDefault="317B971C" w14:paraId="22C21999" w14:textId="5612F5D2">
            <w:pPr>
              <w:rPr>
                <w:rFonts w:ascii="Calibri" w:hAnsi="Calibri" w:eastAsia="Calibri" w:cs="Calibri"/>
                <w:i/>
                <w:iCs/>
              </w:rPr>
            </w:pPr>
            <w:r w:rsidRPr="0BC83C2E">
              <w:rPr>
                <w:rFonts w:ascii="Calibri" w:hAnsi="Calibri" w:eastAsia="Calibri" w:cs="Calibri"/>
                <w:i/>
                <w:iCs/>
              </w:rPr>
              <w:t>September</w:t>
            </w:r>
          </w:p>
        </w:tc>
        <w:tc>
          <w:tcPr>
            <w:tcW w:w="4110" w:type="dxa"/>
          </w:tcPr>
          <w:p w:rsidR="0BC83C2E" w:rsidP="2EC50702" w:rsidRDefault="24A96515" w14:paraId="109D071F" w14:textId="4EFFBF60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</w:rPr>
            </w:pPr>
            <w:r w:rsidRPr="2EC50702">
              <w:rPr>
                <w:rFonts w:ascii="Calibri" w:hAnsi="Calibri" w:eastAsia="Calibri" w:cs="Calibri"/>
              </w:rPr>
              <w:t>Re</w:t>
            </w:r>
            <w:r w:rsidRPr="2EC50702" w:rsidR="0C432261">
              <w:rPr>
                <w:rFonts w:ascii="Calibri" w:hAnsi="Calibri" w:eastAsia="Calibri" w:cs="Calibri"/>
              </w:rPr>
              <w:t xml:space="preserve">fresh/review expectations and timeline for </w:t>
            </w:r>
            <w:r w:rsidRPr="2EC50702" w:rsidR="5A570414">
              <w:rPr>
                <w:rFonts w:ascii="Calibri" w:hAnsi="Calibri" w:eastAsia="Calibri" w:cs="Calibri"/>
              </w:rPr>
              <w:t xml:space="preserve">AES units </w:t>
            </w:r>
            <w:r w:rsidRPr="2EC50702" w:rsidR="0C432261">
              <w:rPr>
                <w:rFonts w:ascii="Calibri" w:hAnsi="Calibri" w:eastAsia="Calibri" w:cs="Calibri"/>
              </w:rPr>
              <w:t>to complete Annual R</w:t>
            </w:r>
            <w:r w:rsidRPr="2EC50702" w:rsidR="4B788E41">
              <w:rPr>
                <w:rFonts w:ascii="Calibri" w:hAnsi="Calibri" w:eastAsia="Calibri" w:cs="Calibri"/>
              </w:rPr>
              <w:t>eport template for AY</w:t>
            </w:r>
          </w:p>
        </w:tc>
        <w:tc>
          <w:tcPr>
            <w:tcW w:w="3915" w:type="dxa"/>
          </w:tcPr>
          <w:p w:rsidR="0BC83C2E" w:rsidP="2EC50702" w:rsidRDefault="4B788E41" w14:paraId="42699622" w14:textId="00C7868C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</w:rPr>
            </w:pPr>
            <w:r w:rsidRPr="2EC50702">
              <w:rPr>
                <w:rFonts w:ascii="Calibri" w:hAnsi="Calibri" w:eastAsia="Calibri" w:cs="Calibri"/>
              </w:rPr>
              <w:t xml:space="preserve">Refresh/review expectations and timeline </w:t>
            </w:r>
            <w:r w:rsidRPr="2EC50702" w:rsidR="7E4D09E2">
              <w:rPr>
                <w:rFonts w:ascii="Calibri" w:hAnsi="Calibri" w:eastAsia="Calibri" w:cs="Calibri"/>
              </w:rPr>
              <w:t>for completing AES PR process</w:t>
            </w:r>
          </w:p>
          <w:p w:rsidR="0BC83C2E" w:rsidP="2EC50702" w:rsidRDefault="7E4D09E2" w14:paraId="5BE030A0" w14:textId="18BFD6A7">
            <w:pPr>
              <w:pStyle w:val="ListParagraph"/>
              <w:numPr>
                <w:ilvl w:val="0"/>
                <w:numId w:val="23"/>
              </w:numPr>
            </w:pPr>
            <w:r w:rsidRPr="2EC50702">
              <w:rPr>
                <w:rFonts w:ascii="Calibri" w:hAnsi="Calibri" w:eastAsia="Calibri" w:cs="Calibri"/>
              </w:rPr>
              <w:t>Review and adjust support plans for AES units</w:t>
            </w:r>
          </w:p>
        </w:tc>
      </w:tr>
      <w:tr w:rsidR="0BC83C2E" w:rsidTr="2EC50702" w14:paraId="63DB5F5A" w14:textId="77777777">
        <w:tc>
          <w:tcPr>
            <w:tcW w:w="1335" w:type="dxa"/>
          </w:tcPr>
          <w:p w:rsidR="317B971C" w:rsidP="0BC83C2E" w:rsidRDefault="317B971C" w14:paraId="0226F3B4" w14:textId="5F61B9C2">
            <w:pPr>
              <w:rPr>
                <w:rFonts w:ascii="Calibri" w:hAnsi="Calibri" w:eastAsia="Calibri" w:cs="Calibri"/>
                <w:i/>
                <w:iCs/>
              </w:rPr>
            </w:pPr>
            <w:r w:rsidRPr="0BC83C2E">
              <w:rPr>
                <w:rFonts w:ascii="Calibri" w:hAnsi="Calibri" w:eastAsia="Calibri" w:cs="Calibri"/>
                <w:i/>
                <w:iCs/>
              </w:rPr>
              <w:t>October</w:t>
            </w:r>
          </w:p>
        </w:tc>
        <w:tc>
          <w:tcPr>
            <w:tcW w:w="4110" w:type="dxa"/>
          </w:tcPr>
          <w:p w:rsidR="0BC83C2E" w:rsidP="2EC50702" w:rsidRDefault="4FF3EF14" w14:paraId="61B3DFF9" w14:textId="2DA5307E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</w:rPr>
            </w:pPr>
            <w:r w:rsidRPr="2EC50702">
              <w:rPr>
                <w:rFonts w:ascii="Calibri" w:hAnsi="Calibri" w:eastAsia="Calibri" w:cs="Calibri"/>
              </w:rPr>
              <w:t xml:space="preserve">Collaborate with IEC to review annual report templates and </w:t>
            </w:r>
            <w:r w:rsidRPr="2EC50702" w:rsidR="2F34366E">
              <w:rPr>
                <w:rFonts w:ascii="Calibri" w:hAnsi="Calibri" w:eastAsia="Calibri" w:cs="Calibri"/>
              </w:rPr>
              <w:t>provide support and guidance to units</w:t>
            </w:r>
          </w:p>
        </w:tc>
        <w:tc>
          <w:tcPr>
            <w:tcW w:w="3915" w:type="dxa"/>
          </w:tcPr>
          <w:p w:rsidR="0BC83C2E" w:rsidP="2EC50702" w:rsidRDefault="2D89B9AE" w14:paraId="4672DE8F" w14:textId="67E10E76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</w:rPr>
            </w:pPr>
            <w:r w:rsidRPr="2EC50702">
              <w:rPr>
                <w:rFonts w:ascii="Calibri" w:hAnsi="Calibri" w:eastAsia="Calibri" w:cs="Calibri"/>
              </w:rPr>
              <w:t>Provide support to units engaging in report/data review and unit team discussions</w:t>
            </w:r>
          </w:p>
          <w:p w:rsidR="0BC83C2E" w:rsidP="2EC50702" w:rsidRDefault="2D89B9AE" w14:paraId="238814ED" w14:textId="06B4BBBA">
            <w:pPr>
              <w:pStyle w:val="ListParagraph"/>
              <w:numPr>
                <w:ilvl w:val="0"/>
                <w:numId w:val="21"/>
              </w:numPr>
            </w:pPr>
            <w:r w:rsidRPr="2EC50702">
              <w:rPr>
                <w:rFonts w:ascii="Calibri" w:hAnsi="Calibri" w:eastAsia="Calibri" w:cs="Calibri"/>
              </w:rPr>
              <w:t>Provide support for units to begin AES PR template</w:t>
            </w:r>
          </w:p>
        </w:tc>
      </w:tr>
      <w:tr w:rsidR="0BC83C2E" w:rsidTr="2EC50702" w14:paraId="4688D2AA" w14:textId="77777777">
        <w:tc>
          <w:tcPr>
            <w:tcW w:w="1335" w:type="dxa"/>
          </w:tcPr>
          <w:p w:rsidR="317B971C" w:rsidP="0BC83C2E" w:rsidRDefault="317B971C" w14:paraId="456C9072" w14:textId="1051FD91">
            <w:pPr>
              <w:rPr>
                <w:rFonts w:ascii="Calibri" w:hAnsi="Calibri" w:eastAsia="Calibri" w:cs="Calibri"/>
                <w:i/>
                <w:iCs/>
              </w:rPr>
            </w:pPr>
            <w:r w:rsidRPr="0BC83C2E">
              <w:rPr>
                <w:rFonts w:ascii="Calibri" w:hAnsi="Calibri" w:eastAsia="Calibri" w:cs="Calibri"/>
                <w:i/>
                <w:iCs/>
              </w:rPr>
              <w:t>November</w:t>
            </w:r>
          </w:p>
        </w:tc>
        <w:tc>
          <w:tcPr>
            <w:tcW w:w="4110" w:type="dxa"/>
          </w:tcPr>
          <w:p w:rsidR="0BC83C2E" w:rsidP="2EC50702" w:rsidRDefault="0BC83C2E" w14:paraId="6162DEB7" w14:textId="43F167A8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</w:rPr>
            </w:pPr>
          </w:p>
        </w:tc>
        <w:tc>
          <w:tcPr>
            <w:tcW w:w="3915" w:type="dxa"/>
          </w:tcPr>
          <w:p w:rsidR="0BC83C2E" w:rsidP="2EC50702" w:rsidRDefault="6F9AA327" w14:paraId="078B15D7" w14:textId="4291D295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</w:rPr>
            </w:pPr>
            <w:r w:rsidRPr="2EC50702">
              <w:rPr>
                <w:rFonts w:ascii="Calibri" w:hAnsi="Calibri" w:eastAsia="Calibri" w:cs="Calibri"/>
              </w:rPr>
              <w:t>Provide guidance to AES units for undergoing external feedback component</w:t>
            </w:r>
          </w:p>
        </w:tc>
      </w:tr>
      <w:tr w:rsidR="0BC83C2E" w:rsidTr="2EC50702" w14:paraId="36D34179" w14:textId="77777777">
        <w:tc>
          <w:tcPr>
            <w:tcW w:w="1335" w:type="dxa"/>
          </w:tcPr>
          <w:p w:rsidR="317B971C" w:rsidP="0BC83C2E" w:rsidRDefault="317B971C" w14:paraId="63576555" w14:textId="7667A84F">
            <w:pPr>
              <w:rPr>
                <w:rFonts w:ascii="Calibri" w:hAnsi="Calibri" w:eastAsia="Calibri" w:cs="Calibri"/>
                <w:i/>
                <w:iCs/>
              </w:rPr>
            </w:pPr>
            <w:r w:rsidRPr="0BC83C2E">
              <w:rPr>
                <w:rFonts w:ascii="Calibri" w:hAnsi="Calibri" w:eastAsia="Calibri" w:cs="Calibri"/>
                <w:i/>
                <w:iCs/>
              </w:rPr>
              <w:t>December</w:t>
            </w:r>
          </w:p>
        </w:tc>
        <w:tc>
          <w:tcPr>
            <w:tcW w:w="4110" w:type="dxa"/>
          </w:tcPr>
          <w:p w:rsidR="0BC83C2E" w:rsidP="2EC50702" w:rsidRDefault="0BC83C2E" w14:paraId="5D7290E8" w14:textId="43F167A8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</w:p>
        </w:tc>
        <w:tc>
          <w:tcPr>
            <w:tcW w:w="3915" w:type="dxa"/>
          </w:tcPr>
          <w:p w:rsidR="0BC83C2E" w:rsidP="2EC50702" w:rsidRDefault="15D977A0" w14:paraId="1379FBD9" w14:textId="24CD99CD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</w:rPr>
            </w:pPr>
            <w:r w:rsidRPr="2EC50702">
              <w:rPr>
                <w:rFonts w:ascii="Calibri" w:hAnsi="Calibri" w:eastAsia="Calibri" w:cs="Calibri"/>
              </w:rPr>
              <w:t xml:space="preserve">Provide support to </w:t>
            </w:r>
            <w:r w:rsidRPr="2EC50702" w:rsidR="479B791B">
              <w:rPr>
                <w:rFonts w:ascii="Calibri" w:hAnsi="Calibri" w:eastAsia="Calibri" w:cs="Calibri"/>
              </w:rPr>
              <w:t>AES unit to finalize AES PR process</w:t>
            </w:r>
          </w:p>
          <w:p w:rsidR="0BC83C2E" w:rsidP="2EC50702" w:rsidRDefault="479B791B" w14:paraId="13C2CE0F" w14:textId="56555393">
            <w:pPr>
              <w:pStyle w:val="ListParagraph"/>
              <w:numPr>
                <w:ilvl w:val="0"/>
                <w:numId w:val="19"/>
              </w:numPr>
            </w:pPr>
            <w:r w:rsidRPr="2EC50702">
              <w:rPr>
                <w:rFonts w:ascii="Calibri" w:hAnsi="Calibri" w:eastAsia="Calibri" w:cs="Calibri"/>
              </w:rPr>
              <w:t xml:space="preserve">Support AES units in </w:t>
            </w:r>
            <w:r w:rsidRPr="2EC50702" w:rsidR="44C1EF34">
              <w:rPr>
                <w:rFonts w:ascii="Calibri" w:hAnsi="Calibri" w:eastAsia="Calibri" w:cs="Calibri"/>
              </w:rPr>
              <w:t>determining how to utilize results</w:t>
            </w:r>
          </w:p>
        </w:tc>
      </w:tr>
      <w:tr w:rsidR="0BC83C2E" w:rsidTr="2EC50702" w14:paraId="4CA8518F" w14:textId="77777777">
        <w:tc>
          <w:tcPr>
            <w:tcW w:w="1335" w:type="dxa"/>
          </w:tcPr>
          <w:p w:rsidR="317B971C" w:rsidP="0BC83C2E" w:rsidRDefault="317B971C" w14:paraId="0D17CB34" w14:textId="6B43366E">
            <w:pPr>
              <w:rPr>
                <w:rFonts w:ascii="Calibri" w:hAnsi="Calibri" w:eastAsia="Calibri" w:cs="Calibri"/>
                <w:i/>
                <w:iCs/>
              </w:rPr>
            </w:pPr>
            <w:r w:rsidRPr="0BC83C2E">
              <w:rPr>
                <w:rFonts w:ascii="Calibri" w:hAnsi="Calibri" w:eastAsia="Calibri" w:cs="Calibri"/>
                <w:i/>
                <w:iCs/>
              </w:rPr>
              <w:t>January</w:t>
            </w:r>
          </w:p>
        </w:tc>
        <w:tc>
          <w:tcPr>
            <w:tcW w:w="4110" w:type="dxa"/>
          </w:tcPr>
          <w:p w:rsidR="0BC83C2E" w:rsidP="2EC50702" w:rsidRDefault="31D9BBB4" w14:paraId="1CED090B" w14:textId="323F6751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</w:rPr>
            </w:pPr>
            <w:r w:rsidRPr="2EC50702">
              <w:rPr>
                <w:rFonts w:ascii="Calibri" w:hAnsi="Calibri" w:eastAsia="Calibri" w:cs="Calibri"/>
              </w:rPr>
              <w:t xml:space="preserve">Mid-year check-in with AES units </w:t>
            </w:r>
            <w:r w:rsidRPr="2EC50702" w:rsidR="0BA65784">
              <w:rPr>
                <w:rFonts w:ascii="Calibri" w:hAnsi="Calibri" w:eastAsia="Calibri" w:cs="Calibri"/>
              </w:rPr>
              <w:t>on potential support needed with implementing activities in Annual Report template</w:t>
            </w:r>
          </w:p>
        </w:tc>
        <w:tc>
          <w:tcPr>
            <w:tcW w:w="3915" w:type="dxa"/>
          </w:tcPr>
          <w:p w:rsidR="0BC83C2E" w:rsidP="2EC50702" w:rsidRDefault="0BA65784" w14:paraId="1ABE74CC" w14:textId="35202102">
            <w:pPr>
              <w:pStyle w:val="ListParagraph"/>
              <w:numPr>
                <w:ilvl w:val="0"/>
                <w:numId w:val="18"/>
              </w:numPr>
            </w:pPr>
            <w:r w:rsidRPr="2EC50702">
              <w:rPr>
                <w:rFonts w:ascii="Calibri" w:hAnsi="Calibri" w:eastAsia="Calibri" w:cs="Calibri"/>
              </w:rPr>
              <w:t>Debrief AES PR support process and determine potential adjustments for the future</w:t>
            </w:r>
          </w:p>
          <w:p w:rsidR="0BC83C2E" w:rsidP="2EC50702" w:rsidRDefault="109B2817" w14:paraId="4A1692F1" w14:textId="0E4B6CB3">
            <w:pPr>
              <w:pStyle w:val="ListParagraph"/>
              <w:numPr>
                <w:ilvl w:val="0"/>
                <w:numId w:val="18"/>
              </w:numPr>
            </w:pPr>
            <w:r w:rsidRPr="2EC50702">
              <w:rPr>
                <w:rFonts w:ascii="Calibri" w:hAnsi="Calibri" w:eastAsia="Calibri" w:cs="Calibri"/>
              </w:rPr>
              <w:t>Review AES PR templates to identify high-level findings, opportunities, and/or themes</w:t>
            </w:r>
          </w:p>
        </w:tc>
      </w:tr>
      <w:tr w:rsidR="0BC83C2E" w:rsidTr="2EC50702" w14:paraId="513F905F" w14:textId="77777777">
        <w:tc>
          <w:tcPr>
            <w:tcW w:w="1335" w:type="dxa"/>
          </w:tcPr>
          <w:p w:rsidR="317B971C" w:rsidP="0BC83C2E" w:rsidRDefault="317B971C" w14:paraId="3489688C" w14:textId="798DD09A">
            <w:pPr>
              <w:rPr>
                <w:rFonts w:ascii="Calibri" w:hAnsi="Calibri" w:eastAsia="Calibri" w:cs="Calibri"/>
                <w:i/>
                <w:iCs/>
              </w:rPr>
            </w:pPr>
            <w:r w:rsidRPr="0BC83C2E">
              <w:rPr>
                <w:rFonts w:ascii="Calibri" w:hAnsi="Calibri" w:eastAsia="Calibri" w:cs="Calibri"/>
                <w:i/>
                <w:iCs/>
              </w:rPr>
              <w:t>February</w:t>
            </w:r>
          </w:p>
        </w:tc>
        <w:tc>
          <w:tcPr>
            <w:tcW w:w="4110" w:type="dxa"/>
          </w:tcPr>
          <w:p w:rsidR="0BC83C2E" w:rsidP="2EC50702" w:rsidRDefault="0BC83C2E" w14:paraId="1A4B688B" w14:textId="43F167A8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</w:p>
        </w:tc>
        <w:tc>
          <w:tcPr>
            <w:tcW w:w="3915" w:type="dxa"/>
          </w:tcPr>
          <w:p w:rsidR="0BC83C2E" w:rsidP="2EC50702" w:rsidRDefault="41242183" w14:paraId="114A6E29" w14:textId="64F3472C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  <w:r w:rsidRPr="2EC50702">
              <w:rPr>
                <w:rFonts w:ascii="Calibri" w:hAnsi="Calibri" w:eastAsia="Calibri" w:cs="Calibri"/>
              </w:rPr>
              <w:t>Provide status update to IEC on</w:t>
            </w:r>
            <w:r w:rsidRPr="2EC50702" w:rsidR="7800974D">
              <w:rPr>
                <w:rFonts w:ascii="Calibri" w:hAnsi="Calibri" w:eastAsia="Calibri" w:cs="Calibri"/>
              </w:rPr>
              <w:t xml:space="preserve"> completion, findings, and recommendations</w:t>
            </w:r>
          </w:p>
        </w:tc>
      </w:tr>
      <w:tr w:rsidR="0BC83C2E" w:rsidTr="2EC50702" w14:paraId="2F72C9E5" w14:textId="77777777">
        <w:tc>
          <w:tcPr>
            <w:tcW w:w="1335" w:type="dxa"/>
          </w:tcPr>
          <w:p w:rsidR="317B971C" w:rsidP="0BC83C2E" w:rsidRDefault="317B971C" w14:paraId="0C2421C9" w14:textId="57F51693">
            <w:pPr>
              <w:rPr>
                <w:rFonts w:ascii="Calibri" w:hAnsi="Calibri" w:eastAsia="Calibri" w:cs="Calibri"/>
                <w:i/>
                <w:iCs/>
              </w:rPr>
            </w:pPr>
            <w:r w:rsidRPr="0BC83C2E">
              <w:rPr>
                <w:rFonts w:ascii="Calibri" w:hAnsi="Calibri" w:eastAsia="Calibri" w:cs="Calibri"/>
                <w:i/>
                <w:iCs/>
              </w:rPr>
              <w:t>March</w:t>
            </w:r>
          </w:p>
        </w:tc>
        <w:tc>
          <w:tcPr>
            <w:tcW w:w="4110" w:type="dxa"/>
          </w:tcPr>
          <w:p w:rsidR="0BC83C2E" w:rsidP="2EC50702" w:rsidRDefault="0BC83C2E" w14:paraId="59544E4C" w14:textId="1C6C09BF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</w:p>
        </w:tc>
        <w:tc>
          <w:tcPr>
            <w:tcW w:w="3915" w:type="dxa"/>
          </w:tcPr>
          <w:p w:rsidR="0BC83C2E" w:rsidP="2EC50702" w:rsidRDefault="0BC83C2E" w14:paraId="2295579E" w14:textId="20276442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</w:rPr>
            </w:pPr>
          </w:p>
        </w:tc>
      </w:tr>
      <w:tr w:rsidR="0BC83C2E" w:rsidTr="2EC50702" w14:paraId="3039DE2F" w14:textId="77777777">
        <w:tc>
          <w:tcPr>
            <w:tcW w:w="1335" w:type="dxa"/>
          </w:tcPr>
          <w:p w:rsidR="317B971C" w:rsidP="0BC83C2E" w:rsidRDefault="317B971C" w14:paraId="708378D9" w14:textId="1488A139">
            <w:pPr>
              <w:rPr>
                <w:rFonts w:ascii="Calibri" w:hAnsi="Calibri" w:eastAsia="Calibri" w:cs="Calibri"/>
                <w:i/>
                <w:iCs/>
              </w:rPr>
            </w:pPr>
            <w:r w:rsidRPr="0BC83C2E">
              <w:rPr>
                <w:rFonts w:ascii="Calibri" w:hAnsi="Calibri" w:eastAsia="Calibri" w:cs="Calibri"/>
                <w:i/>
                <w:iCs/>
              </w:rPr>
              <w:t>April</w:t>
            </w:r>
          </w:p>
        </w:tc>
        <w:tc>
          <w:tcPr>
            <w:tcW w:w="4110" w:type="dxa"/>
          </w:tcPr>
          <w:p w:rsidR="0BC83C2E" w:rsidP="2EC50702" w:rsidRDefault="0BC83C2E" w14:paraId="5B1EF481" w14:textId="7AB56F1E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</w:p>
        </w:tc>
        <w:tc>
          <w:tcPr>
            <w:tcW w:w="3915" w:type="dxa"/>
          </w:tcPr>
          <w:p w:rsidR="0BC83C2E" w:rsidP="2EC50702" w:rsidRDefault="0BC83C2E" w14:paraId="55B232F1" w14:textId="58BBD514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</w:rPr>
            </w:pPr>
          </w:p>
        </w:tc>
      </w:tr>
      <w:tr w:rsidR="0BC83C2E" w:rsidTr="2EC50702" w14:paraId="620E7AC2" w14:textId="77777777">
        <w:tc>
          <w:tcPr>
            <w:tcW w:w="1335" w:type="dxa"/>
          </w:tcPr>
          <w:p w:rsidR="317B971C" w:rsidP="0BC83C2E" w:rsidRDefault="317B971C" w14:paraId="283844D8" w14:textId="22EAAF3E">
            <w:pPr>
              <w:rPr>
                <w:rFonts w:ascii="Calibri" w:hAnsi="Calibri" w:eastAsia="Calibri" w:cs="Calibri"/>
                <w:i/>
                <w:iCs/>
              </w:rPr>
            </w:pPr>
            <w:r w:rsidRPr="0BC83C2E">
              <w:rPr>
                <w:rFonts w:ascii="Calibri" w:hAnsi="Calibri" w:eastAsia="Calibri" w:cs="Calibri"/>
                <w:i/>
                <w:iCs/>
              </w:rPr>
              <w:t>May</w:t>
            </w:r>
          </w:p>
        </w:tc>
        <w:tc>
          <w:tcPr>
            <w:tcW w:w="4110" w:type="dxa"/>
          </w:tcPr>
          <w:p w:rsidR="0BC83C2E" w:rsidP="2EC50702" w:rsidRDefault="0778D42A" w14:paraId="39907B9A" w14:textId="7DC3970F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2EC50702">
              <w:rPr>
                <w:rFonts w:ascii="Calibri" w:hAnsi="Calibri" w:eastAsia="Calibri" w:cs="Calibri"/>
              </w:rPr>
              <w:t>Support AES units in completing current year’s annual report</w:t>
            </w:r>
          </w:p>
          <w:p w:rsidR="0BC83C2E" w:rsidP="2EC50702" w:rsidRDefault="0778D42A" w14:paraId="02A85792" w14:textId="60DDBD00">
            <w:pPr>
              <w:pStyle w:val="ListParagraph"/>
              <w:numPr>
                <w:ilvl w:val="0"/>
                <w:numId w:val="5"/>
              </w:numPr>
            </w:pPr>
            <w:r w:rsidRPr="2EC50702">
              <w:rPr>
                <w:rFonts w:ascii="Calibri" w:hAnsi="Calibri" w:eastAsia="Calibri" w:cs="Calibri"/>
              </w:rPr>
              <w:t>Support AES units in developing assessment plans for next AY</w:t>
            </w:r>
          </w:p>
        </w:tc>
        <w:tc>
          <w:tcPr>
            <w:tcW w:w="3915" w:type="dxa"/>
          </w:tcPr>
          <w:p w:rsidR="0BC83C2E" w:rsidP="2EC50702" w:rsidRDefault="0BC83C2E" w14:paraId="37B22039" w14:textId="7139109D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</w:rPr>
            </w:pPr>
          </w:p>
        </w:tc>
      </w:tr>
      <w:tr w:rsidR="0BC83C2E" w:rsidTr="2EC50702" w14:paraId="69BC5912" w14:textId="77777777">
        <w:tc>
          <w:tcPr>
            <w:tcW w:w="1335" w:type="dxa"/>
          </w:tcPr>
          <w:p w:rsidR="317B971C" w:rsidP="0BC83C2E" w:rsidRDefault="317B971C" w14:paraId="59A14BC1" w14:textId="24614400">
            <w:pPr>
              <w:rPr>
                <w:rFonts w:ascii="Calibri" w:hAnsi="Calibri" w:eastAsia="Calibri" w:cs="Calibri"/>
                <w:i/>
                <w:iCs/>
              </w:rPr>
            </w:pPr>
            <w:r w:rsidRPr="0BC83C2E">
              <w:rPr>
                <w:rFonts w:ascii="Calibri" w:hAnsi="Calibri" w:eastAsia="Calibri" w:cs="Calibri"/>
                <w:i/>
                <w:iCs/>
              </w:rPr>
              <w:t>June</w:t>
            </w:r>
          </w:p>
        </w:tc>
        <w:tc>
          <w:tcPr>
            <w:tcW w:w="4110" w:type="dxa"/>
          </w:tcPr>
          <w:p w:rsidR="0BC83C2E" w:rsidP="2EC50702" w:rsidRDefault="48D398E1" w14:paraId="0C03A412" w14:textId="10A8F31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2EC50702">
              <w:rPr>
                <w:rFonts w:ascii="Calibri" w:hAnsi="Calibri" w:eastAsia="Calibri" w:cs="Calibri"/>
              </w:rPr>
              <w:t xml:space="preserve">Provide status update to IEC on completion of AES units’ annual reports and subsequent year assessment plans </w:t>
            </w:r>
          </w:p>
        </w:tc>
        <w:tc>
          <w:tcPr>
            <w:tcW w:w="3915" w:type="dxa"/>
          </w:tcPr>
          <w:p w:rsidR="0BC83C2E" w:rsidP="2EC50702" w:rsidRDefault="155E6641" w14:paraId="0A9CA4BB" w14:textId="7AF731C9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 w:rsidRPr="2EC50702">
              <w:rPr>
                <w:rFonts w:ascii="Calibri" w:hAnsi="Calibri" w:eastAsia="Calibri" w:cs="Calibri"/>
              </w:rPr>
              <w:t>Revisit and adjust (as necessary) proposed support plan for AES units that will be undergoing AES PR in subsequent Fall semester.</w:t>
            </w:r>
          </w:p>
        </w:tc>
      </w:tr>
    </w:tbl>
    <w:p w:rsidR="0BC83C2E" w:rsidP="0BC83C2E" w:rsidRDefault="0BC83C2E" w14:paraId="12103919" w14:textId="58EFEF4B">
      <w:pPr>
        <w:rPr>
          <w:rFonts w:ascii="Calibri" w:hAnsi="Calibri" w:eastAsia="Calibri" w:cs="Calibri"/>
        </w:rPr>
      </w:pPr>
    </w:p>
    <w:p w:rsidR="00010547" w:rsidP="2EC50702" w:rsidRDefault="00010547" w14:paraId="0603735F" w14:textId="77777777">
      <w:pPr>
        <w:rPr>
          <w:rFonts w:ascii="Calibri" w:hAnsi="Calibri" w:eastAsia="Calibri" w:cs="Calibri"/>
          <w:b/>
          <w:bCs/>
        </w:rPr>
      </w:pPr>
    </w:p>
    <w:p w:rsidR="0BC83C2E" w:rsidP="2EC50702" w:rsidRDefault="285A7FB0" w14:paraId="36916DDE" w14:textId="17FDFDEF">
      <w:pPr>
        <w:rPr>
          <w:rFonts w:ascii="Calibri" w:hAnsi="Calibri" w:eastAsia="Calibri" w:cs="Calibri"/>
          <w:b/>
          <w:bCs/>
        </w:rPr>
      </w:pPr>
      <w:r w:rsidRPr="67962E5F">
        <w:rPr>
          <w:rFonts w:ascii="Calibri" w:hAnsi="Calibri" w:eastAsia="Calibri" w:cs="Calibri"/>
          <w:b/>
          <w:bCs/>
        </w:rPr>
        <w:lastRenderedPageBreak/>
        <w:t>C</w:t>
      </w:r>
      <w:r w:rsidRPr="67962E5F" w:rsidR="47B69550">
        <w:rPr>
          <w:rFonts w:ascii="Calibri" w:hAnsi="Calibri" w:eastAsia="Calibri" w:cs="Calibri"/>
          <w:b/>
          <w:bCs/>
        </w:rPr>
        <w:t>ommittee Membership</w:t>
      </w:r>
    </w:p>
    <w:p w:rsidR="0BC83C2E" w:rsidP="2EC50702" w:rsidRDefault="3441986B" w14:paraId="22B68E46" w14:textId="796BB48A">
      <w:pPr>
        <w:rPr>
          <w:i/>
          <w:iCs/>
        </w:rPr>
      </w:pPr>
      <w:r w:rsidRPr="2EC50702">
        <w:rPr>
          <w:i/>
          <w:iCs/>
        </w:rPr>
        <w:t>Co-Chairs</w:t>
      </w:r>
    </w:p>
    <w:p w:rsidR="3441986B" w:rsidP="2EC50702" w:rsidRDefault="3441986B" w14:paraId="177D098B" w14:textId="19B5AC6A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Dereck </w:t>
      </w:r>
      <w:proofErr w:type="spellStart"/>
      <w:r>
        <w:t>Norville-Bowie</w:t>
      </w:r>
      <w:proofErr w:type="spellEnd"/>
      <w:r>
        <w:t xml:space="preserve"> (President’s Office)</w:t>
      </w:r>
    </w:p>
    <w:p w:rsidR="3441986B" w:rsidP="67962E5F" w:rsidRDefault="54491574" w14:paraId="09D70E54" w14:textId="0DBE700F">
      <w:pPr>
        <w:pStyle w:val="ListParagraph"/>
        <w:numPr>
          <w:ilvl w:val="0"/>
          <w:numId w:val="2"/>
        </w:numPr>
      </w:pPr>
      <w:r>
        <w:t xml:space="preserve">Babette </w:t>
      </w:r>
      <w:proofErr w:type="spellStart"/>
      <w:r>
        <w:t>Audant</w:t>
      </w:r>
      <w:proofErr w:type="spellEnd"/>
      <w:r>
        <w:t xml:space="preserve"> (President’s Office)</w:t>
      </w:r>
    </w:p>
    <w:p w:rsidR="3441986B" w:rsidP="2EC50702" w:rsidRDefault="3441986B" w14:paraId="28DC967C" w14:textId="7719CE34">
      <w:pPr>
        <w:rPr>
          <w:i/>
          <w:iCs/>
        </w:rPr>
      </w:pPr>
      <w:r w:rsidRPr="2EC50702">
        <w:rPr>
          <w:i/>
          <w:iCs/>
        </w:rPr>
        <w:t>Members</w:t>
      </w:r>
    </w:p>
    <w:p w:rsidR="3441986B" w:rsidP="2EC50702" w:rsidRDefault="3441986B" w14:paraId="13E0BD4D" w14:textId="34D67B56">
      <w:pPr>
        <w:pStyle w:val="ListParagraph"/>
        <w:numPr>
          <w:ilvl w:val="0"/>
          <w:numId w:val="1"/>
        </w:numPr>
        <w:rPr>
          <w:rFonts w:eastAsiaTheme="minorEastAsia"/>
        </w:rPr>
      </w:pPr>
      <w:proofErr w:type="spellStart"/>
      <w:r>
        <w:t>Elbagina</w:t>
      </w:r>
      <w:proofErr w:type="spellEnd"/>
      <w:r>
        <w:t xml:space="preserve"> Bonilla (SDEM)</w:t>
      </w:r>
    </w:p>
    <w:p w:rsidR="673423C3" w:rsidP="2EC50702" w:rsidRDefault="673423C3" w14:paraId="7262C097" w14:textId="2DA69459">
      <w:pPr>
        <w:pStyle w:val="ListParagraph"/>
        <w:numPr>
          <w:ilvl w:val="0"/>
          <w:numId w:val="1"/>
        </w:numPr>
      </w:pPr>
      <w:r>
        <w:t>Maria Cano (</w:t>
      </w:r>
      <w:r w:rsidR="74EECFC1">
        <w:t>SDEM)</w:t>
      </w:r>
    </w:p>
    <w:p w:rsidR="673423C3" w:rsidP="2EC50702" w:rsidRDefault="673423C3" w14:paraId="181320F8" w14:textId="2ECC1954">
      <w:pPr>
        <w:pStyle w:val="ListParagraph"/>
        <w:numPr>
          <w:ilvl w:val="0"/>
          <w:numId w:val="1"/>
        </w:numPr>
      </w:pPr>
      <w:r>
        <w:t xml:space="preserve">Pearl </w:t>
      </w:r>
      <w:proofErr w:type="spellStart"/>
      <w:r>
        <w:t>Shavzin</w:t>
      </w:r>
      <w:proofErr w:type="spellEnd"/>
      <w:r>
        <w:t xml:space="preserve"> (Admin and Finance)</w:t>
      </w:r>
    </w:p>
    <w:p w:rsidR="11987B33" w:rsidP="2EC50702" w:rsidRDefault="11987B33" w14:paraId="7E653845" w14:textId="02B02A92">
      <w:pPr>
        <w:pStyle w:val="ListParagraph"/>
        <w:numPr>
          <w:ilvl w:val="0"/>
          <w:numId w:val="1"/>
        </w:numPr>
      </w:pPr>
      <w:r>
        <w:t>Silvia Reyes (OAA)</w:t>
      </w:r>
    </w:p>
    <w:p w:rsidR="4C29E2F6" w:rsidP="2DE33AEA" w:rsidRDefault="54A2CE8F" w14:paraId="3FE52F97" w14:textId="1B3F7CDC">
      <w:pPr>
        <w:pStyle w:val="ListParagraph"/>
        <w:numPr>
          <w:ilvl w:val="0"/>
          <w:numId w:val="1"/>
        </w:numPr>
        <w:spacing w:after="0"/>
        <w:rPr>
          <w:rFonts w:eastAsia="" w:eastAsiaTheme="minorEastAsia"/>
        </w:rPr>
      </w:pPr>
      <w:r w:rsidR="54A2CE8F">
        <w:rPr/>
        <w:t>Sam Byrd (CEWD)</w:t>
      </w:r>
    </w:p>
    <w:p w:rsidR="146C213A" w:rsidP="2DE33AEA" w:rsidRDefault="146C213A" w14:paraId="0CC76D0A" w14:textId="77A8BED6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E33AEA" w:rsidR="146C213A">
        <w:rPr>
          <w:noProof w:val="0"/>
          <w:lang w:val="en-US"/>
        </w:rPr>
        <w:t>Carlos Rivera (SDEM)</w:t>
      </w:r>
    </w:p>
    <w:sectPr w:rsidR="4C29E2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098" w:rsidRDefault="00900098" w14:paraId="70316DCA" w14:textId="77777777">
      <w:pPr>
        <w:spacing w:after="0" w:line="240" w:lineRule="auto"/>
      </w:pPr>
      <w:r>
        <w:separator/>
      </w:r>
    </w:p>
  </w:endnote>
  <w:endnote w:type="continuationSeparator" w:id="0">
    <w:p w:rsidR="00900098" w:rsidRDefault="00900098" w14:paraId="4B9C36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572" w:rsidRDefault="00601572" w14:paraId="694C31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1429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572" w:rsidRDefault="00601572" w14:paraId="0D311019" w14:textId="677C81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9ABDAC4" w:rsidP="09ABDAC4" w:rsidRDefault="09ABDAC4" w14:paraId="4478F7DE" w14:textId="335EDB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572" w:rsidRDefault="00601572" w14:paraId="7D86E74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098" w:rsidRDefault="00900098" w14:paraId="079981EA" w14:textId="77777777">
      <w:pPr>
        <w:spacing w:after="0" w:line="240" w:lineRule="auto"/>
      </w:pPr>
      <w:r>
        <w:separator/>
      </w:r>
    </w:p>
  </w:footnote>
  <w:footnote w:type="continuationSeparator" w:id="0">
    <w:p w:rsidR="00900098" w:rsidRDefault="00900098" w14:paraId="1D24116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572" w:rsidRDefault="00601572" w14:paraId="73CA4DA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BDAC4" w:rsidTr="09ABDAC4" w14:paraId="2E920536" w14:textId="77777777">
      <w:tc>
        <w:tcPr>
          <w:tcW w:w="3120" w:type="dxa"/>
        </w:tcPr>
        <w:p w:rsidR="09ABDAC4" w:rsidP="09ABDAC4" w:rsidRDefault="09ABDAC4" w14:paraId="2476D2D2" w14:textId="0C863742">
          <w:pPr>
            <w:pStyle w:val="Header"/>
            <w:ind w:left="-115"/>
          </w:pPr>
        </w:p>
      </w:tc>
      <w:tc>
        <w:tcPr>
          <w:tcW w:w="3120" w:type="dxa"/>
        </w:tcPr>
        <w:p w:rsidR="09ABDAC4" w:rsidP="09ABDAC4" w:rsidRDefault="09ABDAC4" w14:paraId="73CC6331" w14:textId="7C0C6215">
          <w:pPr>
            <w:pStyle w:val="Header"/>
            <w:jc w:val="center"/>
          </w:pPr>
        </w:p>
      </w:tc>
      <w:tc>
        <w:tcPr>
          <w:tcW w:w="3120" w:type="dxa"/>
        </w:tcPr>
        <w:p w:rsidR="09ABDAC4" w:rsidP="09ABDAC4" w:rsidRDefault="09ABDAC4" w14:paraId="7AA3D483" w14:textId="4C04D59A">
          <w:pPr>
            <w:pStyle w:val="Header"/>
            <w:ind w:right="-115"/>
            <w:jc w:val="right"/>
          </w:pPr>
        </w:p>
      </w:tc>
    </w:tr>
  </w:tbl>
  <w:p w:rsidR="09ABDAC4" w:rsidP="09ABDAC4" w:rsidRDefault="09ABDAC4" w14:paraId="769BFC91" w14:textId="4AFFB0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572" w:rsidRDefault="00601572" w14:paraId="74CB33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5A65A9"/>
    <w:multiLevelType w:val="hybridMultilevel"/>
    <w:tmpl w:val="AC282610"/>
    <w:lvl w:ilvl="0" w:tplc="89CAA6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1CD2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3E35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6659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4231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D4F8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9436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7CB3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1E63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6D4B01"/>
    <w:multiLevelType w:val="hybridMultilevel"/>
    <w:tmpl w:val="7828F66A"/>
    <w:lvl w:ilvl="0" w:tplc="DBE6C9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2694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BE93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BCDD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504E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8A38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32D7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503D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124A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D7435"/>
    <w:multiLevelType w:val="hybridMultilevel"/>
    <w:tmpl w:val="CA606B1A"/>
    <w:lvl w:ilvl="0" w:tplc="392A5A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ECC1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AA48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DA0F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D439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4673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6A5A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04B4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3E0B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6B1DEF"/>
    <w:multiLevelType w:val="hybridMultilevel"/>
    <w:tmpl w:val="01520632"/>
    <w:lvl w:ilvl="0" w:tplc="FD8EC9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10C8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1211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169B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4AE1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8441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5E13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7E6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08AF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5462AA"/>
    <w:multiLevelType w:val="hybridMultilevel"/>
    <w:tmpl w:val="D214D840"/>
    <w:lvl w:ilvl="0" w:tplc="97E82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DC6F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EA16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FC1C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DAC2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2881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7881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42A0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70AE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AA1002"/>
    <w:multiLevelType w:val="hybridMultilevel"/>
    <w:tmpl w:val="7E40BDFA"/>
    <w:lvl w:ilvl="0" w:tplc="9D66D2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B4F5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B251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CCC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28DB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5CE9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4038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B6B0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B855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6B24AA"/>
    <w:multiLevelType w:val="hybridMultilevel"/>
    <w:tmpl w:val="B06EE2CA"/>
    <w:lvl w:ilvl="0" w:tplc="1A0472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285B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EF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1C4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BECA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309D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6850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96A0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FACF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D03A23"/>
    <w:multiLevelType w:val="hybridMultilevel"/>
    <w:tmpl w:val="18A4A676"/>
    <w:lvl w:ilvl="0" w:tplc="A36284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82F8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7835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9E52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8CF5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C8E4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021A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569E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5277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8E1E49"/>
    <w:multiLevelType w:val="hybridMultilevel"/>
    <w:tmpl w:val="0212C5E8"/>
    <w:lvl w:ilvl="0" w:tplc="FCD666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7CEC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3C2E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94BE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B468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A6DD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7A59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8C0A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6ACC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0965D3"/>
    <w:multiLevelType w:val="hybridMultilevel"/>
    <w:tmpl w:val="4A80842A"/>
    <w:lvl w:ilvl="0" w:tplc="B942AE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A650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6A23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6A78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8ED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2ACA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C053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48A0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4691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1C4542"/>
    <w:multiLevelType w:val="hybridMultilevel"/>
    <w:tmpl w:val="8F3205D4"/>
    <w:lvl w:ilvl="0" w:tplc="0D6C2D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8E6D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547E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42DC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664D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682F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D812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9480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5AFC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AB0CB8"/>
    <w:multiLevelType w:val="hybridMultilevel"/>
    <w:tmpl w:val="6808762C"/>
    <w:lvl w:ilvl="0" w:tplc="E77E65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FA7E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FEC1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C2E2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B072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106C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4472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E0EA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E044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087349"/>
    <w:multiLevelType w:val="hybridMultilevel"/>
    <w:tmpl w:val="147C3D02"/>
    <w:lvl w:ilvl="0" w:tplc="0798D1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7635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3E54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14AC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1479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70CB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20A8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3EA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5CF1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515BE0"/>
    <w:multiLevelType w:val="hybridMultilevel"/>
    <w:tmpl w:val="C9820418"/>
    <w:lvl w:ilvl="0" w:tplc="5C5EE6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4C03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8E90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0AE3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42CF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CE7A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663F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5E81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16A6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DB36DA"/>
    <w:multiLevelType w:val="hybridMultilevel"/>
    <w:tmpl w:val="33B4E71A"/>
    <w:lvl w:ilvl="0" w:tplc="7E4468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5A7A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48C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AC20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3E1F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229E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CEB0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EE14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2269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B20654"/>
    <w:multiLevelType w:val="hybridMultilevel"/>
    <w:tmpl w:val="D8023EA0"/>
    <w:lvl w:ilvl="0" w:tplc="DE0281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96F0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DADE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34F0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0CDC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A67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AC3D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0E4F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7878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D0B716A"/>
    <w:multiLevelType w:val="hybridMultilevel"/>
    <w:tmpl w:val="A03CC51A"/>
    <w:lvl w:ilvl="0" w:tplc="0434BF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167D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EE50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E686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48C2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FCB5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90E9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5AB4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1249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2763003"/>
    <w:multiLevelType w:val="hybridMultilevel"/>
    <w:tmpl w:val="4ADAFBD4"/>
    <w:lvl w:ilvl="0" w:tplc="BA6E95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D4EF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9EC9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F830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B819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3E2C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B6D9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BCD9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CEBD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4E0442"/>
    <w:multiLevelType w:val="hybridMultilevel"/>
    <w:tmpl w:val="1E2AA3EA"/>
    <w:lvl w:ilvl="0" w:tplc="E9AC31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9A75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9A7D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E894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928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2487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8E7F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1C60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FE18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DED10F3"/>
    <w:multiLevelType w:val="hybridMultilevel"/>
    <w:tmpl w:val="E182E014"/>
    <w:lvl w:ilvl="0" w:tplc="E90CFC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8CA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2EB5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A8CD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FAA7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720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44B2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4CB8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BE40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2521CC4"/>
    <w:multiLevelType w:val="hybridMultilevel"/>
    <w:tmpl w:val="60BEE03E"/>
    <w:lvl w:ilvl="0" w:tplc="6D68AC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58A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E230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FA53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AE40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5A92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54DC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A0DB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C286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8B52510"/>
    <w:multiLevelType w:val="hybridMultilevel"/>
    <w:tmpl w:val="37EEEDF2"/>
    <w:lvl w:ilvl="0" w:tplc="09AC88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C8E0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F238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302C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884B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025B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28E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600D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E0FA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C0B27C4"/>
    <w:multiLevelType w:val="hybridMultilevel"/>
    <w:tmpl w:val="8A488772"/>
    <w:lvl w:ilvl="0" w:tplc="7FB23D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C67F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749A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E2C1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2494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1CA9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20EA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D24B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4246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C61034A"/>
    <w:multiLevelType w:val="hybridMultilevel"/>
    <w:tmpl w:val="A84E49C0"/>
    <w:lvl w:ilvl="0" w:tplc="CD9210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8A4C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E29A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3EB6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1E1B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240E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6CC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203D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2AA4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D2155B"/>
    <w:multiLevelType w:val="hybridMultilevel"/>
    <w:tmpl w:val="D0DE7362"/>
    <w:lvl w:ilvl="0" w:tplc="FDE042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807E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D425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DC1B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3611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EEE1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9C4D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DEF7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E2BB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AF013BC"/>
    <w:multiLevelType w:val="hybridMultilevel"/>
    <w:tmpl w:val="8AD0E938"/>
    <w:lvl w:ilvl="0" w:tplc="C7D6DC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1EAE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CEC2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4AB7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E4B1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4248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0480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3C8F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76C8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FDA3069"/>
    <w:multiLevelType w:val="hybridMultilevel"/>
    <w:tmpl w:val="C592035E"/>
    <w:lvl w:ilvl="0" w:tplc="7E8ADE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0E4A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94D7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0ECF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600D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1058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0071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8F8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D691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7"/>
  </w:num>
  <w:num w:numId="1">
    <w:abstractNumId w:val="0"/>
  </w:num>
  <w:num w:numId="2">
    <w:abstractNumId w:val="25"/>
  </w:num>
  <w:num w:numId="3">
    <w:abstractNumId w:val="18"/>
  </w:num>
  <w:num w:numId="4">
    <w:abstractNumId w:val="15"/>
  </w:num>
  <w:num w:numId="5">
    <w:abstractNumId w:val="23"/>
  </w:num>
  <w:num w:numId="6">
    <w:abstractNumId w:val="19"/>
  </w:num>
  <w:num w:numId="7">
    <w:abstractNumId w:val="1"/>
  </w:num>
  <w:num w:numId="8">
    <w:abstractNumId w:val="26"/>
  </w:num>
  <w:num w:numId="9">
    <w:abstractNumId w:val="4"/>
  </w:num>
  <w:num w:numId="10">
    <w:abstractNumId w:val="21"/>
  </w:num>
  <w:num w:numId="11">
    <w:abstractNumId w:val="11"/>
  </w:num>
  <w:num w:numId="12">
    <w:abstractNumId w:val="10"/>
  </w:num>
  <w:num w:numId="13">
    <w:abstractNumId w:val="16"/>
  </w:num>
  <w:num w:numId="14">
    <w:abstractNumId w:val="12"/>
  </w:num>
  <w:num w:numId="15">
    <w:abstractNumId w:val="5"/>
  </w:num>
  <w:num w:numId="16">
    <w:abstractNumId w:val="20"/>
  </w:num>
  <w:num w:numId="17">
    <w:abstractNumId w:val="24"/>
  </w:num>
  <w:num w:numId="18">
    <w:abstractNumId w:val="9"/>
  </w:num>
  <w:num w:numId="19">
    <w:abstractNumId w:val="13"/>
  </w:num>
  <w:num w:numId="20">
    <w:abstractNumId w:val="3"/>
  </w:num>
  <w:num w:numId="21">
    <w:abstractNumId w:val="6"/>
  </w:num>
  <w:num w:numId="22">
    <w:abstractNumId w:val="2"/>
  </w:num>
  <w:num w:numId="23">
    <w:abstractNumId w:val="22"/>
  </w:num>
  <w:num w:numId="24">
    <w:abstractNumId w:val="7"/>
  </w:num>
  <w:num w:numId="25">
    <w:abstractNumId w:val="17"/>
  </w:num>
  <w:num w:numId="26">
    <w:abstractNumId w:val="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C6E3CB"/>
    <w:rsid w:val="00010547"/>
    <w:rsid w:val="00601572"/>
    <w:rsid w:val="007D2188"/>
    <w:rsid w:val="00900098"/>
    <w:rsid w:val="00AA105F"/>
    <w:rsid w:val="00BE1EA4"/>
    <w:rsid w:val="0121EF85"/>
    <w:rsid w:val="014E79AB"/>
    <w:rsid w:val="01BCD710"/>
    <w:rsid w:val="0240C609"/>
    <w:rsid w:val="025644D0"/>
    <w:rsid w:val="03300B44"/>
    <w:rsid w:val="03572A05"/>
    <w:rsid w:val="03E6051D"/>
    <w:rsid w:val="04352230"/>
    <w:rsid w:val="047CE6C5"/>
    <w:rsid w:val="0496F99B"/>
    <w:rsid w:val="05376382"/>
    <w:rsid w:val="059C1188"/>
    <w:rsid w:val="05BD829A"/>
    <w:rsid w:val="0638E07C"/>
    <w:rsid w:val="0684C440"/>
    <w:rsid w:val="0778D42A"/>
    <w:rsid w:val="080A071D"/>
    <w:rsid w:val="0828B49C"/>
    <w:rsid w:val="083DA1FB"/>
    <w:rsid w:val="08B02E6F"/>
    <w:rsid w:val="08D5DB57"/>
    <w:rsid w:val="095495EE"/>
    <w:rsid w:val="095D0033"/>
    <w:rsid w:val="097480D0"/>
    <w:rsid w:val="098F311B"/>
    <w:rsid w:val="09ABDAC4"/>
    <w:rsid w:val="0BA65784"/>
    <w:rsid w:val="0BC83C2E"/>
    <w:rsid w:val="0BCBB12A"/>
    <w:rsid w:val="0C432261"/>
    <w:rsid w:val="0CDF2FC6"/>
    <w:rsid w:val="0D339DC5"/>
    <w:rsid w:val="0D665B5E"/>
    <w:rsid w:val="0D73B458"/>
    <w:rsid w:val="0EE622D2"/>
    <w:rsid w:val="0F9EE3D8"/>
    <w:rsid w:val="1024F118"/>
    <w:rsid w:val="1033F8B3"/>
    <w:rsid w:val="107A77A9"/>
    <w:rsid w:val="109B2817"/>
    <w:rsid w:val="10CB78ED"/>
    <w:rsid w:val="10DB4354"/>
    <w:rsid w:val="113F8A3E"/>
    <w:rsid w:val="1140C95F"/>
    <w:rsid w:val="11954EEF"/>
    <w:rsid w:val="11987B33"/>
    <w:rsid w:val="119B520B"/>
    <w:rsid w:val="1205323E"/>
    <w:rsid w:val="12124798"/>
    <w:rsid w:val="128EA2EE"/>
    <w:rsid w:val="1377D5A5"/>
    <w:rsid w:val="13E56E3C"/>
    <w:rsid w:val="146C213A"/>
    <w:rsid w:val="155E6641"/>
    <w:rsid w:val="15BD0DBD"/>
    <w:rsid w:val="15D977A0"/>
    <w:rsid w:val="163EAC55"/>
    <w:rsid w:val="16D5625C"/>
    <w:rsid w:val="188353AB"/>
    <w:rsid w:val="18AD0D92"/>
    <w:rsid w:val="196D4E58"/>
    <w:rsid w:val="1A868D64"/>
    <w:rsid w:val="1B2D0EC5"/>
    <w:rsid w:val="1EC961C3"/>
    <w:rsid w:val="1F1091FE"/>
    <w:rsid w:val="1F671314"/>
    <w:rsid w:val="1F8C8BAF"/>
    <w:rsid w:val="202FB41D"/>
    <w:rsid w:val="20BB8FA1"/>
    <w:rsid w:val="2161D501"/>
    <w:rsid w:val="2162F737"/>
    <w:rsid w:val="21BF2EA7"/>
    <w:rsid w:val="22F64B7A"/>
    <w:rsid w:val="231F651A"/>
    <w:rsid w:val="23E4C4AD"/>
    <w:rsid w:val="242AF322"/>
    <w:rsid w:val="24301F01"/>
    <w:rsid w:val="24A96515"/>
    <w:rsid w:val="24C13FF3"/>
    <w:rsid w:val="24D676D9"/>
    <w:rsid w:val="250B5016"/>
    <w:rsid w:val="261028BD"/>
    <w:rsid w:val="273DC33D"/>
    <w:rsid w:val="27F57C7A"/>
    <w:rsid w:val="285A7FB0"/>
    <w:rsid w:val="28B0B100"/>
    <w:rsid w:val="29409F95"/>
    <w:rsid w:val="29427AC0"/>
    <w:rsid w:val="29C6AA7D"/>
    <w:rsid w:val="2A0BAAAB"/>
    <w:rsid w:val="2A142416"/>
    <w:rsid w:val="2B720506"/>
    <w:rsid w:val="2D3F4268"/>
    <w:rsid w:val="2D5E4BE5"/>
    <w:rsid w:val="2D89B9AE"/>
    <w:rsid w:val="2DE33AEA"/>
    <w:rsid w:val="2E051503"/>
    <w:rsid w:val="2E2B4B05"/>
    <w:rsid w:val="2E487290"/>
    <w:rsid w:val="2EBCB0B8"/>
    <w:rsid w:val="2EC50702"/>
    <w:rsid w:val="2EE3ECBE"/>
    <w:rsid w:val="2EE87B7C"/>
    <w:rsid w:val="2EE8B694"/>
    <w:rsid w:val="2EEFDA4F"/>
    <w:rsid w:val="2F34366E"/>
    <w:rsid w:val="2F9E2488"/>
    <w:rsid w:val="300815E7"/>
    <w:rsid w:val="30E6D1C8"/>
    <w:rsid w:val="30F0F0D8"/>
    <w:rsid w:val="317B971C"/>
    <w:rsid w:val="318B0B60"/>
    <w:rsid w:val="31D9BBB4"/>
    <w:rsid w:val="33885A8C"/>
    <w:rsid w:val="3441986B"/>
    <w:rsid w:val="34E259B0"/>
    <w:rsid w:val="368BB351"/>
    <w:rsid w:val="369A52DF"/>
    <w:rsid w:val="38096B50"/>
    <w:rsid w:val="38206756"/>
    <w:rsid w:val="397161E4"/>
    <w:rsid w:val="3997C86A"/>
    <w:rsid w:val="39A9A522"/>
    <w:rsid w:val="39AEB789"/>
    <w:rsid w:val="3A110C55"/>
    <w:rsid w:val="3A5C727F"/>
    <w:rsid w:val="3A8D44CF"/>
    <w:rsid w:val="3B56B89E"/>
    <w:rsid w:val="3B9E37CD"/>
    <w:rsid w:val="3BC6D07C"/>
    <w:rsid w:val="3BE6A97E"/>
    <w:rsid w:val="3D22D4D7"/>
    <w:rsid w:val="3E8B7F5F"/>
    <w:rsid w:val="3EB76E01"/>
    <w:rsid w:val="3EFAF47A"/>
    <w:rsid w:val="4031D7E2"/>
    <w:rsid w:val="41242183"/>
    <w:rsid w:val="413945A0"/>
    <w:rsid w:val="4217DE47"/>
    <w:rsid w:val="423175FC"/>
    <w:rsid w:val="440F649A"/>
    <w:rsid w:val="4454DAE7"/>
    <w:rsid w:val="44C1EF34"/>
    <w:rsid w:val="45A5EEDA"/>
    <w:rsid w:val="464D5794"/>
    <w:rsid w:val="4691D9A6"/>
    <w:rsid w:val="47031412"/>
    <w:rsid w:val="472DB1A4"/>
    <w:rsid w:val="4774C491"/>
    <w:rsid w:val="479B5179"/>
    <w:rsid w:val="479B791B"/>
    <w:rsid w:val="47B69550"/>
    <w:rsid w:val="47DB3FA7"/>
    <w:rsid w:val="48336FF0"/>
    <w:rsid w:val="48D398E1"/>
    <w:rsid w:val="491B1424"/>
    <w:rsid w:val="49734C5E"/>
    <w:rsid w:val="49A37410"/>
    <w:rsid w:val="4A524CC0"/>
    <w:rsid w:val="4B788E41"/>
    <w:rsid w:val="4B9136A3"/>
    <w:rsid w:val="4BDC56AF"/>
    <w:rsid w:val="4BEE545F"/>
    <w:rsid w:val="4C29E2F6"/>
    <w:rsid w:val="4C2B95AB"/>
    <w:rsid w:val="4C7897CD"/>
    <w:rsid w:val="4CC031CF"/>
    <w:rsid w:val="4D5D1EA2"/>
    <w:rsid w:val="4E3CE77C"/>
    <w:rsid w:val="4E55424B"/>
    <w:rsid w:val="4EA7E83C"/>
    <w:rsid w:val="4EAE7C97"/>
    <w:rsid w:val="4EE00FA2"/>
    <w:rsid w:val="4FF3EF14"/>
    <w:rsid w:val="50A7E9FC"/>
    <w:rsid w:val="50E4D59F"/>
    <w:rsid w:val="51523A7A"/>
    <w:rsid w:val="5210FD61"/>
    <w:rsid w:val="5237130D"/>
    <w:rsid w:val="5311B620"/>
    <w:rsid w:val="53E3EF24"/>
    <w:rsid w:val="54491574"/>
    <w:rsid w:val="5489ADAF"/>
    <w:rsid w:val="54A2CE8F"/>
    <w:rsid w:val="5514E628"/>
    <w:rsid w:val="579F42EB"/>
    <w:rsid w:val="57AA426E"/>
    <w:rsid w:val="58F1CBB2"/>
    <w:rsid w:val="59294C8F"/>
    <w:rsid w:val="5A55F51B"/>
    <w:rsid w:val="5A570414"/>
    <w:rsid w:val="5AE84B35"/>
    <w:rsid w:val="5AF25476"/>
    <w:rsid w:val="5C35C12B"/>
    <w:rsid w:val="5D742400"/>
    <w:rsid w:val="5F2B40EE"/>
    <w:rsid w:val="5FDFBF22"/>
    <w:rsid w:val="6009C42A"/>
    <w:rsid w:val="602BACF8"/>
    <w:rsid w:val="60527963"/>
    <w:rsid w:val="611D47D9"/>
    <w:rsid w:val="612F4FB3"/>
    <w:rsid w:val="61B56726"/>
    <w:rsid w:val="61E24377"/>
    <w:rsid w:val="6207E989"/>
    <w:rsid w:val="622A07F3"/>
    <w:rsid w:val="62900957"/>
    <w:rsid w:val="64F3681D"/>
    <w:rsid w:val="65C6E3CB"/>
    <w:rsid w:val="673423C3"/>
    <w:rsid w:val="67962E5F"/>
    <w:rsid w:val="681A5E3F"/>
    <w:rsid w:val="6B39FAE5"/>
    <w:rsid w:val="6B426609"/>
    <w:rsid w:val="6BB5914D"/>
    <w:rsid w:val="6C47334C"/>
    <w:rsid w:val="6C8BB395"/>
    <w:rsid w:val="6D5EF1EF"/>
    <w:rsid w:val="6D6AFB4C"/>
    <w:rsid w:val="6DAB3359"/>
    <w:rsid w:val="6DCB7052"/>
    <w:rsid w:val="6F290F85"/>
    <w:rsid w:val="6F453175"/>
    <w:rsid w:val="6F4D5633"/>
    <w:rsid w:val="6F9AA327"/>
    <w:rsid w:val="6F9D125F"/>
    <w:rsid w:val="701F6CC6"/>
    <w:rsid w:val="70CBBEA0"/>
    <w:rsid w:val="714037D3"/>
    <w:rsid w:val="7152B7BB"/>
    <w:rsid w:val="71568053"/>
    <w:rsid w:val="716F7604"/>
    <w:rsid w:val="718188A5"/>
    <w:rsid w:val="732D9650"/>
    <w:rsid w:val="737CED28"/>
    <w:rsid w:val="7457AEB9"/>
    <w:rsid w:val="74ACA647"/>
    <w:rsid w:val="74E91DC0"/>
    <w:rsid w:val="74EECFC1"/>
    <w:rsid w:val="75DBA253"/>
    <w:rsid w:val="77B90945"/>
    <w:rsid w:val="7800974D"/>
    <w:rsid w:val="7907C39B"/>
    <w:rsid w:val="7A4CE374"/>
    <w:rsid w:val="7A8D4BAE"/>
    <w:rsid w:val="7B7689CD"/>
    <w:rsid w:val="7BB6F06D"/>
    <w:rsid w:val="7C2A81FB"/>
    <w:rsid w:val="7C35301D"/>
    <w:rsid w:val="7CA17008"/>
    <w:rsid w:val="7DFAE66C"/>
    <w:rsid w:val="7E2F2883"/>
    <w:rsid w:val="7E4D09E2"/>
    <w:rsid w:val="7FCAA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6E3CB"/>
  <w15:chartTrackingRefBased/>
  <w15:docId w15:val="{59B1D86C-2120-4B26-AF02-D342609F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/word/glossary/document.xml" Id="R69a776ebffc6402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83c7e-9121-48de-b14e-71a05191aa6c}"/>
      </w:docPartPr>
      <w:docPartBody>
        <w:p w14:paraId="3B80450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ECEE93A957444990BADE8A5F5FB4B" ma:contentTypeVersion="6" ma:contentTypeDescription="Create a new document." ma:contentTypeScope="" ma:versionID="05f077ba7072b189fe55cb12b120dbdd">
  <xsd:schema xmlns:xsd="http://www.w3.org/2001/XMLSchema" xmlns:xs="http://www.w3.org/2001/XMLSchema" xmlns:p="http://schemas.microsoft.com/office/2006/metadata/properties" xmlns:ns2="e6e374b5-2b45-4175-bb0e-bb50a109ec2b" xmlns:ns3="8ccfec40-5b94-4a0f-9c00-b2cb5a5a3a17" targetNamespace="http://schemas.microsoft.com/office/2006/metadata/properties" ma:root="true" ma:fieldsID="74ccc25416c3edcfed2cacb0846a0e06" ns2:_="" ns3:_="">
    <xsd:import namespace="e6e374b5-2b45-4175-bb0e-bb50a109ec2b"/>
    <xsd:import namespace="8ccfec40-5b94-4a0f-9c00-b2cb5a5a3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74b5-2b45-4175-bb0e-bb50a109e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fec40-5b94-4a0f-9c00-b2cb5a5a3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2EE09-7A3E-4EA5-925B-5E02DDE00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D0E3D2-3EB1-4094-BF06-9ECAFACD8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428B05-D70D-4A40-812C-873DBF99F637}"/>
</file>

<file path=customXml/itemProps4.xml><?xml version="1.0" encoding="utf-8"?>
<ds:datastoreItem xmlns:ds="http://schemas.openxmlformats.org/officeDocument/2006/customXml" ds:itemID="{2EEF9E67-1FE8-4226-B1B4-0245E55941F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Dereck Norville-Bowie</dc:creator>
  <cp:keywords/>
  <dc:description/>
  <cp:lastModifiedBy>Dereck Norville-Bowie</cp:lastModifiedBy>
  <cp:revision>5</cp:revision>
  <dcterms:created xsi:type="dcterms:W3CDTF">2020-09-02T15:14:00Z</dcterms:created>
  <dcterms:modified xsi:type="dcterms:W3CDTF">2020-10-14T14:26:59Z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0x010100A74ECEE93A957444990BADE8A5F5FB4B</vt:lpwstr>
  </property>
</Properties>
</file>