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8D" w:rsidRPr="009F6B3C" w:rsidRDefault="00D77F8D" w:rsidP="00D77F8D">
      <w:pPr>
        <w:spacing w:after="0" w:line="240" w:lineRule="auto"/>
        <w:jc w:val="center"/>
        <w:rPr>
          <w:rFonts w:eastAsia="Times New Roman" w:cstheme="minorHAnsi"/>
          <w:b/>
          <w:caps/>
          <w:color w:val="323E4F" w:themeColor="text2" w:themeShade="BF"/>
          <w:sz w:val="44"/>
          <w:szCs w:val="44"/>
        </w:rPr>
      </w:pPr>
      <w:r w:rsidRPr="009F6B3C">
        <w:rPr>
          <w:rFonts w:eastAsia="Times New Roman" w:cstheme="minorHAnsi"/>
          <w:b/>
          <w:caps/>
          <w:color w:val="323E4F" w:themeColor="text2" w:themeShade="BF"/>
          <w:sz w:val="44"/>
          <w:szCs w:val="44"/>
        </w:rPr>
        <w:t>How do I know if I am a</w:t>
      </w:r>
    </w:p>
    <w:p w:rsidR="00D77F8D" w:rsidRPr="009F6B3C" w:rsidRDefault="00D77F8D" w:rsidP="00D77F8D">
      <w:pPr>
        <w:spacing w:after="0" w:line="240" w:lineRule="auto"/>
        <w:jc w:val="center"/>
        <w:rPr>
          <w:rFonts w:eastAsia="Times New Roman" w:cstheme="minorHAnsi"/>
          <w:b/>
          <w:caps/>
          <w:color w:val="323E4F" w:themeColor="text2" w:themeShade="BF"/>
          <w:sz w:val="44"/>
          <w:szCs w:val="44"/>
        </w:rPr>
      </w:pPr>
      <w:r w:rsidRPr="009F6B3C">
        <w:rPr>
          <w:rFonts w:eastAsia="Times New Roman" w:cstheme="minorHAnsi"/>
          <w:b/>
          <w:caps/>
          <w:color w:val="323E4F" w:themeColor="text2" w:themeShade="BF"/>
          <w:sz w:val="44"/>
          <w:szCs w:val="44"/>
        </w:rPr>
        <w:t>dependent or an independent student?</w:t>
      </w:r>
    </w:p>
    <w:p w:rsidR="00D77F8D" w:rsidRPr="009F6B3C" w:rsidRDefault="00D77F8D" w:rsidP="00D77F8D">
      <w:pPr>
        <w:spacing w:after="0" w:line="240" w:lineRule="auto"/>
        <w:rPr>
          <w:rFonts w:eastAsia="Times New Roman" w:cstheme="minorHAnsi"/>
          <w:b/>
          <w:caps/>
          <w:color w:val="808080" w:themeColor="background1" w:themeShade="80"/>
          <w:sz w:val="24"/>
          <w:szCs w:val="24"/>
        </w:rPr>
      </w:pPr>
      <w:r w:rsidRPr="009F6B3C">
        <w:rPr>
          <w:rFonts w:eastAsia="Times New Roman" w:cstheme="minorHAnsi"/>
          <w:b/>
          <w:caps/>
          <w:color w:val="808080" w:themeColor="background1" w:themeShade="80"/>
          <w:sz w:val="24"/>
          <w:szCs w:val="24"/>
        </w:rPr>
        <w:t>--------------------------------------------------------------------------------------------------------------------------------------------------</w:t>
      </w:r>
    </w:p>
    <w:p w:rsidR="00D77F8D" w:rsidRPr="009F6B3C" w:rsidRDefault="00D77F8D" w:rsidP="00D77F8D">
      <w:pPr>
        <w:spacing w:before="105" w:after="105" w:line="240" w:lineRule="auto"/>
        <w:rPr>
          <w:rFonts w:eastAsia="Times New Roman" w:cstheme="minorHAnsi"/>
          <w:sz w:val="26"/>
          <w:szCs w:val="26"/>
        </w:rPr>
      </w:pPr>
      <w:r w:rsidRPr="009F6B3C">
        <w:rPr>
          <w:rFonts w:eastAsia="Times New Roman" w:cstheme="minorHAnsi"/>
          <w:sz w:val="26"/>
          <w:szCs w:val="26"/>
        </w:rPr>
        <w:t>These questions are used to determine, whether you are a dependent or an independent student for the</w:t>
      </w:r>
      <w:r w:rsidRPr="009F6B3C">
        <w:rPr>
          <w:rFonts w:eastAsia="Times New Roman" w:cstheme="minorHAnsi"/>
          <w:b/>
          <w:sz w:val="26"/>
          <w:szCs w:val="26"/>
        </w:rPr>
        <w:t xml:space="preserve"> </w:t>
      </w:r>
      <w:r w:rsidRPr="009F6B3C">
        <w:rPr>
          <w:rFonts w:eastAsia="Times New Roman" w:cstheme="minorHAnsi"/>
          <w:b/>
          <w:bCs/>
          <w:sz w:val="26"/>
          <w:szCs w:val="26"/>
          <w:u w:val="single"/>
        </w:rPr>
        <w:t>FALL 2016</w:t>
      </w:r>
      <w:r w:rsidRPr="009F6B3C">
        <w:rPr>
          <w:rFonts w:eastAsia="Times New Roman" w:cstheme="minorHAnsi"/>
          <w:b/>
          <w:bCs/>
          <w:sz w:val="26"/>
          <w:szCs w:val="26"/>
        </w:rPr>
        <w:t xml:space="preserve"> - </w:t>
      </w:r>
      <w:r w:rsidRPr="009F6B3C">
        <w:rPr>
          <w:rFonts w:eastAsia="Times New Roman" w:cstheme="minorHAnsi"/>
          <w:b/>
          <w:bCs/>
          <w:sz w:val="26"/>
          <w:szCs w:val="26"/>
          <w:u w:val="single"/>
        </w:rPr>
        <w:t>SPRING 2017</w:t>
      </w:r>
      <w:r w:rsidRPr="009F6B3C">
        <w:rPr>
          <w:rFonts w:eastAsia="Times New Roman" w:cstheme="minorHAnsi"/>
          <w:bCs/>
          <w:sz w:val="26"/>
          <w:szCs w:val="26"/>
        </w:rPr>
        <w:t xml:space="preserve"> </w:t>
      </w:r>
      <w:r w:rsidRPr="009F6B3C">
        <w:rPr>
          <w:rFonts w:eastAsia="Times New Roman" w:cstheme="minorHAnsi"/>
          <w:bCs/>
          <w:i/>
          <w:color w:val="808080" w:themeColor="background1" w:themeShade="80"/>
          <w:sz w:val="26"/>
          <w:szCs w:val="26"/>
        </w:rPr>
        <w:t>(July 1, 2016 - June 30, 2017)</w:t>
      </w:r>
      <w:r w:rsidRPr="009F6B3C">
        <w:rPr>
          <w:rFonts w:eastAsia="Times New Roman" w:cstheme="minorHAnsi"/>
          <w:color w:val="808080" w:themeColor="background1" w:themeShade="80"/>
          <w:sz w:val="26"/>
          <w:szCs w:val="26"/>
        </w:rPr>
        <w:t xml:space="preserve"> </w:t>
      </w:r>
      <w:r w:rsidRPr="009F6B3C">
        <w:rPr>
          <w:rFonts w:eastAsia="Times New Roman" w:cstheme="minorHAnsi"/>
          <w:bCs/>
          <w:sz w:val="26"/>
          <w:szCs w:val="26"/>
        </w:rPr>
        <w:t>academic year.</w:t>
      </w:r>
    </w:p>
    <w:p w:rsidR="00D77F8D" w:rsidRPr="009F6B3C" w:rsidRDefault="00D77F8D" w:rsidP="00D77F8D">
      <w:pPr>
        <w:numPr>
          <w:ilvl w:val="0"/>
          <w:numId w:val="1"/>
        </w:numPr>
        <w:shd w:val="clear" w:color="auto" w:fill="E7E6E6"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Were you born before January 1, 1993?</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As of today, are you married?</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the beginning of the 2016-2017 school year, will you be working on a master's or doctorate program?</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currently serving on active duty in the U.S. Armed Forces for purposes other than training?</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a veteran of the U.S. Armed Forces?</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children who will receive more than half of their support from you between July 1st 2016 and June 30th 2017?</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dependents (other than your children or spouse) who live with you and who receive more than have of their support from you, now and through June 30th 2017?</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since you turned age 13, were both your parents deceased, were you in foster care or were you a dependent or ward of the court?</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an emancipated minor as determined by a court in your state of legal residence?</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in legal guardianship as determined by a court in your state of legal residence?</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2015, did your high school or school district homeless liaison determine that you were an unaccompanied youth who was homeless?</w:t>
      </w:r>
    </w:p>
    <w:p w:rsidR="00D77F8D" w:rsidRPr="009F6B3C" w:rsidRDefault="00D77F8D" w:rsidP="00D77F8D">
      <w:pPr>
        <w:numPr>
          <w:ilvl w:val="0"/>
          <w:numId w:val="1"/>
        </w:numPr>
        <w:shd w:val="clear" w:color="auto" w:fill="E7E6E6"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2015, did the director of an emergency shelter or transitional housing program funded by the U.S. Department of Housing and Urban Development determine that you were an unaccompanied youth who was homeless?</w:t>
      </w:r>
    </w:p>
    <w:p w:rsidR="00D77F8D" w:rsidRPr="009F6B3C" w:rsidRDefault="00D77F8D" w:rsidP="00D77F8D">
      <w:pPr>
        <w:numPr>
          <w:ilvl w:val="0"/>
          <w:numId w:val="1"/>
        </w:numPr>
        <w:shd w:val="clear" w:color="auto" w:fill="E7E6E6"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2015, did the director of a runaway or homeless youth basic center or transitional living program determine that you were an unaccompanied youth who was homeless or were self-supporting and at risk of being homeless?</w:t>
      </w:r>
    </w:p>
    <w:p w:rsidR="00D77F8D" w:rsidRPr="009F6B3C" w:rsidRDefault="00D77F8D" w:rsidP="00D77F8D">
      <w:pPr>
        <w:spacing w:before="100" w:beforeAutospacing="1" w:after="120" w:line="240" w:lineRule="auto"/>
        <w:rPr>
          <w:rFonts w:cstheme="minorHAnsi"/>
          <w:sz w:val="25"/>
          <w:szCs w:val="25"/>
        </w:rPr>
      </w:pPr>
      <w:r w:rsidRPr="009F6B3C">
        <w:rPr>
          <w:rFonts w:eastAsia="Times New Roman" w:cstheme="minorHAnsi"/>
          <w:bCs/>
          <w:sz w:val="25"/>
          <w:szCs w:val="25"/>
        </w:rPr>
        <w:t>Under Financial Aid regulations,</w:t>
      </w:r>
      <w:r w:rsidRPr="009F6B3C">
        <w:rPr>
          <w:rFonts w:eastAsia="Times New Roman" w:cstheme="minorHAnsi"/>
          <w:sz w:val="25"/>
          <w:szCs w:val="25"/>
        </w:rPr>
        <w:t xml:space="preserve"> you are considered a DEPENDENT student unless you can answer "yes" to one or more of the above questions. If you are considered a </w:t>
      </w:r>
      <w:r w:rsidRPr="009F6B3C">
        <w:rPr>
          <w:rFonts w:eastAsia="Times New Roman" w:cstheme="minorHAnsi"/>
          <w:bCs/>
          <w:sz w:val="25"/>
          <w:szCs w:val="25"/>
        </w:rPr>
        <w:t>dependent</w:t>
      </w:r>
      <w:r w:rsidRPr="009F6B3C">
        <w:rPr>
          <w:rFonts w:eastAsia="Times New Roman" w:cstheme="minorHAnsi"/>
          <w:sz w:val="25"/>
          <w:szCs w:val="25"/>
        </w:rPr>
        <w:t xml:space="preserve"> student, in order to process your financial aid application, must provide your information and your parent’s information </w:t>
      </w:r>
      <w:r w:rsidRPr="009F6B3C">
        <w:rPr>
          <w:rFonts w:eastAsia="Times New Roman" w:cstheme="minorHAnsi"/>
          <w:sz w:val="25"/>
          <w:szCs w:val="25"/>
          <w:u w:val="single"/>
        </w:rPr>
        <w:t>regardless</w:t>
      </w:r>
      <w:r w:rsidRPr="009F6B3C">
        <w:rPr>
          <w:rFonts w:eastAsia="Times New Roman" w:cstheme="minorHAnsi"/>
          <w:sz w:val="25"/>
          <w:szCs w:val="25"/>
        </w:rPr>
        <w:t>:</w:t>
      </w:r>
      <w:r w:rsidRPr="009F6B3C">
        <w:rPr>
          <w:rFonts w:cstheme="minorHAnsi"/>
          <w:sz w:val="25"/>
          <w:szCs w:val="25"/>
        </w:rPr>
        <w:t xml:space="preserve"> </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if your parent does or does not live with the you,</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if your parent does or does not live in the United States</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if your parent’s income was earned in dollars or not</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 xml:space="preserve">if your parent does or does not provide you with financial support, </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if your parent did or did not claim you on their tax forms,</w:t>
      </w:r>
    </w:p>
    <w:p w:rsidR="00D77F8D" w:rsidRPr="009F6B3C" w:rsidRDefault="00D77F8D" w:rsidP="00D77F8D">
      <w:pPr>
        <w:pStyle w:val="ListParagraph"/>
        <w:numPr>
          <w:ilvl w:val="0"/>
          <w:numId w:val="2"/>
        </w:numPr>
        <w:spacing w:after="120" w:line="240" w:lineRule="auto"/>
        <w:ind w:left="360"/>
        <w:rPr>
          <w:rFonts w:cstheme="minorHAnsi"/>
          <w:sz w:val="25"/>
          <w:szCs w:val="25"/>
        </w:rPr>
      </w:pPr>
      <w:r w:rsidRPr="009F6B3C">
        <w:rPr>
          <w:rFonts w:cstheme="minorHAnsi"/>
          <w:sz w:val="25"/>
          <w:szCs w:val="25"/>
        </w:rPr>
        <w:t>if your parent does or does not file taxes,</w:t>
      </w:r>
    </w:p>
    <w:p w:rsidR="00D77F8D" w:rsidRPr="009F6B3C" w:rsidRDefault="00D77F8D" w:rsidP="00D77F8D">
      <w:pPr>
        <w:pStyle w:val="ListParagraph"/>
        <w:spacing w:after="120" w:line="240" w:lineRule="auto"/>
        <w:ind w:left="360"/>
        <w:rPr>
          <w:rFonts w:cstheme="minorHAnsi"/>
          <w:sz w:val="25"/>
          <w:szCs w:val="25"/>
        </w:rPr>
      </w:pPr>
    </w:p>
    <w:p w:rsidR="00D77F8D" w:rsidRPr="009F6B3C" w:rsidRDefault="00D77F8D" w:rsidP="00D77F8D">
      <w:pPr>
        <w:pStyle w:val="ListParagraph"/>
        <w:spacing w:after="120" w:line="240" w:lineRule="auto"/>
        <w:ind w:left="360"/>
        <w:rPr>
          <w:rFonts w:cstheme="minorHAnsi"/>
          <w:sz w:val="25"/>
          <w:szCs w:val="25"/>
        </w:rPr>
      </w:pPr>
    </w:p>
    <w:p w:rsidR="00D77F8D" w:rsidRPr="009F6B3C" w:rsidRDefault="00D77F8D" w:rsidP="00D77F8D">
      <w:pPr>
        <w:pStyle w:val="ListParagraph"/>
        <w:spacing w:after="120" w:line="240" w:lineRule="auto"/>
        <w:ind w:left="360"/>
        <w:jc w:val="center"/>
        <w:rPr>
          <w:rFonts w:cstheme="minorHAnsi"/>
          <w:sz w:val="25"/>
          <w:szCs w:val="25"/>
        </w:rPr>
      </w:pPr>
      <w:r w:rsidRPr="009F6B3C">
        <w:rPr>
          <w:rFonts w:cstheme="minorHAnsi"/>
          <w:sz w:val="25"/>
          <w:szCs w:val="25"/>
        </w:rPr>
        <w:t>*If you have a special or unusual circumstance, speak to a Financial Aid counselor.</w:t>
      </w:r>
    </w:p>
    <w:p w:rsidR="004A70D2" w:rsidRDefault="004A70D2">
      <w:bookmarkStart w:id="0" w:name="_GoBack"/>
      <w:bookmarkEnd w:id="0"/>
    </w:p>
    <w:sectPr w:rsidR="004A70D2" w:rsidSect="009F6B3C">
      <w:pgSz w:w="12240" w:h="15840" w:code="1"/>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21C3"/>
    <w:multiLevelType w:val="hybridMultilevel"/>
    <w:tmpl w:val="CDD8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504D1"/>
    <w:multiLevelType w:val="multilevel"/>
    <w:tmpl w:val="E91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8D"/>
    <w:rsid w:val="004A70D2"/>
    <w:rsid w:val="00D7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32F8-B69D-42C4-B15C-AFB1162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BRANDY</dc:creator>
  <cp:keywords/>
  <dc:description/>
  <cp:lastModifiedBy>PEER, BRANDY</cp:lastModifiedBy>
  <cp:revision>1</cp:revision>
  <dcterms:created xsi:type="dcterms:W3CDTF">2016-05-25T19:58:00Z</dcterms:created>
  <dcterms:modified xsi:type="dcterms:W3CDTF">2016-05-25T19:59:00Z</dcterms:modified>
</cp:coreProperties>
</file>